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0B6DD" w14:textId="6F544037" w:rsidR="00B90B8F" w:rsidRPr="00BF1228" w:rsidRDefault="00B90B8F" w:rsidP="00B90B8F">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7</w:t>
      </w:r>
      <w:r w:rsidRPr="00BF1228">
        <w:rPr>
          <w:rFonts w:ascii="Arial" w:hAnsi="Arial" w:cs="Arial"/>
          <w:b/>
          <w:sz w:val="24"/>
          <w:szCs w:val="24"/>
        </w:rPr>
        <w:t>-e</w:t>
      </w:r>
      <w:r w:rsidRPr="00BF1228" w:rsidDel="00277FAB">
        <w:rPr>
          <w:rFonts w:ascii="Arial" w:hAnsi="Arial" w:cs="Arial"/>
          <w:b/>
          <w:sz w:val="24"/>
          <w:szCs w:val="24"/>
        </w:rPr>
        <w:t xml:space="preserve"> </w:t>
      </w:r>
      <w:r w:rsidRPr="00BF1228">
        <w:rPr>
          <w:rFonts w:ascii="Arial" w:hAnsi="Arial" w:cs="Arial"/>
          <w:b/>
          <w:sz w:val="24"/>
          <w:szCs w:val="24"/>
        </w:rPr>
        <w:tab/>
      </w:r>
      <w:r w:rsidR="00F73F84" w:rsidRPr="00F73F84">
        <w:rPr>
          <w:rFonts w:ascii="Arial" w:hAnsi="Arial" w:cs="Arial"/>
          <w:b/>
          <w:sz w:val="24"/>
          <w:szCs w:val="24"/>
        </w:rPr>
        <w:t>R4-2015809</w:t>
      </w:r>
    </w:p>
    <w:p w14:paraId="6944106D" w14:textId="77777777" w:rsidR="00B90B8F" w:rsidRPr="00BF1228" w:rsidRDefault="00B90B8F" w:rsidP="00B90B8F">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proofErr w:type="gramStart"/>
      <w:r>
        <w:rPr>
          <w:rFonts w:ascii="Arial" w:hAnsi="Arial"/>
          <w:b/>
          <w:sz w:val="24"/>
          <w:szCs w:val="24"/>
          <w:lang w:eastAsia="zh-CN"/>
        </w:rPr>
        <w:t>Nov</w:t>
      </w:r>
      <w:r w:rsidRPr="00BF1228">
        <w:rPr>
          <w:rFonts w:ascii="Arial" w:hAnsi="Arial"/>
          <w:b/>
          <w:sz w:val="24"/>
          <w:szCs w:val="24"/>
          <w:lang w:eastAsia="zh-CN"/>
        </w:rPr>
        <w:t>.,</w:t>
      </w:r>
      <w:proofErr w:type="gramEnd"/>
      <w:r w:rsidRPr="00BF1228">
        <w:rPr>
          <w:rFonts w:ascii="Arial" w:hAnsi="Arial"/>
          <w:b/>
          <w:sz w:val="24"/>
          <w:szCs w:val="24"/>
          <w:lang w:eastAsia="zh-CN"/>
        </w:rPr>
        <w:t xml:space="preserve"> 2020</w:t>
      </w:r>
    </w:p>
    <w:p w14:paraId="426519AF" w14:textId="242EC38D" w:rsidR="001B17CD" w:rsidRPr="00E61112" w:rsidRDefault="001B17CD" w:rsidP="00E61112">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7A666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00FF8375"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0169BF">
        <w:rPr>
          <w:rFonts w:ascii="Arial" w:hAnsi="Arial" w:cs="Arial"/>
        </w:rPr>
        <w:t xml:space="preserve">RF requirement for FWA </w:t>
      </w:r>
    </w:p>
    <w:p w14:paraId="46BB346F" w14:textId="3BD0D52F"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3912">
        <w:rPr>
          <w:rFonts w:ascii="Arial" w:hAnsi="Arial" w:cs="Arial"/>
        </w:rPr>
        <w:t>10.</w:t>
      </w:r>
      <w:r w:rsidR="00CA0A45">
        <w:rPr>
          <w:rFonts w:ascii="Arial" w:hAnsi="Arial" w:cs="Arial"/>
        </w:rPr>
        <w:t>2</w:t>
      </w:r>
      <w:r w:rsidR="00B90B8F">
        <w:rPr>
          <w:rFonts w:ascii="Arial" w:hAnsi="Arial" w:cs="Arial"/>
        </w:rPr>
        <w:t>4</w:t>
      </w:r>
      <w:r w:rsidR="00073912">
        <w:rPr>
          <w:rFonts w:ascii="Arial" w:hAnsi="Arial" w:cs="Arial"/>
        </w:rPr>
        <w:t>.</w:t>
      </w:r>
      <w:r w:rsidR="00CA0A45">
        <w:rPr>
          <w:rFonts w:ascii="Arial" w:hAnsi="Arial" w:cs="Arial"/>
        </w:rPr>
        <w:t>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1CFF08B" w14:textId="031C3237" w:rsidR="00997AD8" w:rsidRDefault="000169BF" w:rsidP="00997AD8">
      <w:r>
        <w:t xml:space="preserve">The FWA for </w:t>
      </w:r>
      <w:r w:rsidRPr="000169BF">
        <w:t>Japan</w:t>
      </w:r>
      <w:r>
        <w:t xml:space="preserve"> has been further discussed in RAN4#9</w:t>
      </w:r>
      <w:r w:rsidR="00BC120C">
        <w:t>6</w:t>
      </w:r>
      <w:r>
        <w:t>-e [1], where the design target is to have</w:t>
      </w:r>
      <w:r w:rsidRPr="000169BF">
        <w:t xml:space="preserve"> TRP </w:t>
      </w:r>
      <w:r>
        <w:t>and antenna gain limited to</w:t>
      </w:r>
      <w:r w:rsidRPr="000169BF">
        <w:t xml:space="preserve"> 23 dBm</w:t>
      </w:r>
      <w:r>
        <w:t xml:space="preserve"> and 20 </w:t>
      </w:r>
      <w:proofErr w:type="spellStart"/>
      <w:r>
        <w:t>dBi</w:t>
      </w:r>
      <w:proofErr w:type="spellEnd"/>
      <w:r>
        <w:t xml:space="preserve">, respectively, and </w:t>
      </w:r>
      <w:r w:rsidRPr="000169BF">
        <w:t>Peak EIRP and REFSENS suitable for FWA application</w:t>
      </w:r>
      <w:r>
        <w:t xml:space="preserve">. the following issues related </w:t>
      </w:r>
      <w:r w:rsidR="00CC6261">
        <w:t>to</w:t>
      </w:r>
      <w:r>
        <w:t xml:space="preserve"> RF requirements are still open </w:t>
      </w:r>
      <w:r w:rsidR="00595DBE">
        <w:t>and will be</w:t>
      </w:r>
      <w:r>
        <w:t xml:space="preserve"> discussed:</w:t>
      </w:r>
    </w:p>
    <w:p w14:paraId="5B04AD6C" w14:textId="5D7DF28E" w:rsidR="000169BF" w:rsidRDefault="000169BF" w:rsidP="00997AD8"/>
    <w:p w14:paraId="43CF281F" w14:textId="2E59DADB" w:rsidR="000169BF" w:rsidRPr="000169BF" w:rsidRDefault="00C95F39" w:rsidP="00705209">
      <w:pPr>
        <w:pStyle w:val="ListParagraph"/>
        <w:numPr>
          <w:ilvl w:val="0"/>
          <w:numId w:val="8"/>
        </w:numPr>
      </w:pPr>
      <w:r>
        <w:rPr>
          <w:b/>
          <w:bCs/>
        </w:rPr>
        <w:t>H</w:t>
      </w:r>
      <w:r w:rsidR="000169BF" w:rsidRPr="000169BF">
        <w:rPr>
          <w:b/>
          <w:bCs/>
        </w:rPr>
        <w:t xml:space="preserve">ow to determine </w:t>
      </w:r>
      <w:r w:rsidR="00CC6261">
        <w:rPr>
          <w:b/>
          <w:bCs/>
        </w:rPr>
        <w:t xml:space="preserve">the </w:t>
      </w:r>
      <w:r w:rsidR="000169BF" w:rsidRPr="000169BF">
        <w:rPr>
          <w:b/>
          <w:bCs/>
        </w:rPr>
        <w:t>appropriate value of min. peak EIRP</w:t>
      </w:r>
    </w:p>
    <w:p w14:paraId="65B72437" w14:textId="08817893" w:rsidR="000169BF" w:rsidRPr="000169BF" w:rsidRDefault="000169BF" w:rsidP="00705209">
      <w:pPr>
        <w:pStyle w:val="ListParagraph"/>
        <w:numPr>
          <w:ilvl w:val="0"/>
          <w:numId w:val="8"/>
        </w:numPr>
      </w:pPr>
      <w:r>
        <w:rPr>
          <w:b/>
          <w:bCs/>
        </w:rPr>
        <w:t>The corresponding multi</w:t>
      </w:r>
      <w:r w:rsidR="00CC6261">
        <w:rPr>
          <w:b/>
          <w:bCs/>
        </w:rPr>
        <w:t>-</w:t>
      </w:r>
      <w:r>
        <w:rPr>
          <w:b/>
          <w:bCs/>
        </w:rPr>
        <w:t>band relaxation</w:t>
      </w:r>
    </w:p>
    <w:p w14:paraId="3CC631B5" w14:textId="3262653D" w:rsidR="000169BF" w:rsidRPr="000169BF" w:rsidRDefault="000169BF" w:rsidP="00705209">
      <w:pPr>
        <w:pStyle w:val="ListParagraph"/>
        <w:numPr>
          <w:ilvl w:val="0"/>
          <w:numId w:val="8"/>
        </w:numPr>
      </w:pPr>
      <w:r>
        <w:rPr>
          <w:b/>
          <w:bCs/>
        </w:rPr>
        <w:t>The UE capability on beam correspondence</w:t>
      </w:r>
    </w:p>
    <w:p w14:paraId="03D29A53" w14:textId="0D33B6E3" w:rsidR="000169BF" w:rsidRPr="00A82234" w:rsidRDefault="000169BF" w:rsidP="000169BF">
      <w:r>
        <w:t xml:space="preserve">In this contribution, we share our views on the issues above. </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CBA7822" w14:textId="057ACB3E" w:rsidR="00CC6261" w:rsidRPr="00BC120C" w:rsidRDefault="0097256F" w:rsidP="00BC120C">
      <w:pPr>
        <w:pStyle w:val="Heading2"/>
        <w:rPr>
          <w:lang w:eastAsia="zh-CN"/>
        </w:rPr>
      </w:pPr>
      <w:r>
        <w:rPr>
          <w:lang w:eastAsia="zh-CN"/>
        </w:rPr>
        <w:t>Peak EIRP</w:t>
      </w:r>
    </w:p>
    <w:p w14:paraId="19B53993" w14:textId="6D8FB804" w:rsidR="00632F02" w:rsidRDefault="00632F02" w:rsidP="0079499A">
      <w:pPr>
        <w:pStyle w:val="BodyText"/>
        <w:jc w:val="both"/>
        <w:rPr>
          <w:lang w:eastAsia="zh-CN"/>
        </w:rPr>
      </w:pPr>
      <w:r w:rsidRPr="00632F02">
        <w:rPr>
          <w:lang w:eastAsia="zh-CN"/>
        </w:rPr>
        <w:t xml:space="preserve">Both </w:t>
      </w:r>
      <w:r>
        <w:rPr>
          <w:lang w:eastAsia="zh-CN"/>
        </w:rPr>
        <w:t xml:space="preserve">the </w:t>
      </w:r>
      <w:r w:rsidRPr="00632F02">
        <w:rPr>
          <w:lang w:eastAsia="zh-CN"/>
        </w:rPr>
        <w:t>8</w:t>
      </w:r>
      <w:r>
        <w:rPr>
          <w:lang w:eastAsia="zh-CN"/>
        </w:rPr>
        <w:t>-</w:t>
      </w:r>
      <w:r w:rsidRPr="00632F02">
        <w:rPr>
          <w:lang w:eastAsia="zh-CN"/>
        </w:rPr>
        <w:t>element</w:t>
      </w:r>
      <w:r>
        <w:rPr>
          <w:lang w:eastAsia="zh-CN"/>
        </w:rPr>
        <w:t xml:space="preserve"> array</w:t>
      </w:r>
      <w:r w:rsidRPr="00632F02">
        <w:rPr>
          <w:lang w:eastAsia="zh-CN"/>
        </w:rPr>
        <w:t xml:space="preserve"> and 16</w:t>
      </w:r>
      <w:r>
        <w:rPr>
          <w:lang w:eastAsia="zh-CN"/>
        </w:rPr>
        <w:t>-</w:t>
      </w:r>
      <w:r w:rsidRPr="00632F02">
        <w:rPr>
          <w:lang w:eastAsia="zh-CN"/>
        </w:rPr>
        <w:t>element</w:t>
      </w:r>
      <w:r>
        <w:rPr>
          <w:lang w:eastAsia="zh-CN"/>
        </w:rPr>
        <w:t xml:space="preserve"> arrays</w:t>
      </w:r>
      <w:r w:rsidRPr="00632F02">
        <w:rPr>
          <w:lang w:eastAsia="zh-CN"/>
        </w:rPr>
        <w:t xml:space="preserve"> can </w:t>
      </w:r>
      <w:r>
        <w:rPr>
          <w:lang w:eastAsia="zh-CN"/>
        </w:rPr>
        <w:t>provide</w:t>
      </w:r>
      <w:r w:rsidRPr="00632F02">
        <w:rPr>
          <w:lang w:eastAsia="zh-CN"/>
        </w:rPr>
        <w:t xml:space="preserve"> decent performance for </w:t>
      </w:r>
      <w:r w:rsidR="00670AFA">
        <w:rPr>
          <w:lang w:eastAsia="zh-CN"/>
        </w:rPr>
        <w:t>the new</w:t>
      </w:r>
      <w:r w:rsidRPr="00632F02">
        <w:rPr>
          <w:lang w:eastAsia="zh-CN"/>
        </w:rPr>
        <w:t xml:space="preserve"> FWA devices, but </w:t>
      </w:r>
      <w:proofErr w:type="gramStart"/>
      <w:r w:rsidRPr="00632F02">
        <w:rPr>
          <w:lang w:eastAsia="zh-CN"/>
        </w:rPr>
        <w:t>it is clear</w:t>
      </w:r>
      <w:r w:rsidR="00355093">
        <w:rPr>
          <w:lang w:eastAsia="zh-CN"/>
        </w:rPr>
        <w:t xml:space="preserve"> that</w:t>
      </w:r>
      <w:r w:rsidRPr="00632F02">
        <w:rPr>
          <w:lang w:eastAsia="zh-CN"/>
        </w:rPr>
        <w:t xml:space="preserve"> the</w:t>
      </w:r>
      <w:proofErr w:type="gramEnd"/>
      <w:r w:rsidRPr="00632F02">
        <w:rPr>
          <w:lang w:eastAsia="zh-CN"/>
        </w:rPr>
        <w:t xml:space="preserve"> 16 element </w:t>
      </w:r>
      <w:r w:rsidR="00AB3E1C">
        <w:rPr>
          <w:lang w:eastAsia="zh-CN"/>
        </w:rPr>
        <w:t xml:space="preserve">arrays </w:t>
      </w:r>
      <w:r w:rsidR="00CC6261">
        <w:rPr>
          <w:lang w:eastAsia="zh-CN"/>
        </w:rPr>
        <w:t xml:space="preserve">that </w:t>
      </w:r>
      <w:r w:rsidRPr="00632F02">
        <w:rPr>
          <w:lang w:eastAsia="zh-CN"/>
        </w:rPr>
        <w:t>can provide more extraordinary performance</w:t>
      </w:r>
      <w:r w:rsidR="00B149ED">
        <w:rPr>
          <w:lang w:eastAsia="zh-CN"/>
        </w:rPr>
        <w:t>,</w:t>
      </w:r>
      <w:r w:rsidRPr="00632F02">
        <w:rPr>
          <w:lang w:eastAsia="zh-CN"/>
        </w:rPr>
        <w:t xml:space="preserve"> taking advantage </w:t>
      </w:r>
      <w:r w:rsidR="002B39B7">
        <w:rPr>
          <w:lang w:eastAsia="zh-CN"/>
        </w:rPr>
        <w:t>of</w:t>
      </w:r>
      <w:r w:rsidRPr="00632F02">
        <w:rPr>
          <w:lang w:eastAsia="zh-CN"/>
        </w:rPr>
        <w:t xml:space="preserve"> the 20 </w:t>
      </w:r>
      <w:proofErr w:type="spellStart"/>
      <w:r w:rsidRPr="00632F02">
        <w:rPr>
          <w:lang w:eastAsia="zh-CN"/>
        </w:rPr>
        <w:t>dBi</w:t>
      </w:r>
      <w:proofErr w:type="spellEnd"/>
      <w:r w:rsidRPr="00632F02">
        <w:rPr>
          <w:lang w:eastAsia="zh-CN"/>
        </w:rPr>
        <w:t xml:space="preserve"> allowed antenna gain</w:t>
      </w:r>
      <w:r w:rsidR="00AB3E1C">
        <w:rPr>
          <w:lang w:eastAsia="zh-CN"/>
        </w:rPr>
        <w:t xml:space="preserve"> is better</w:t>
      </w:r>
      <w:r w:rsidRPr="00632F02">
        <w:rPr>
          <w:lang w:eastAsia="zh-CN"/>
        </w:rPr>
        <w:t xml:space="preserve">. </w:t>
      </w:r>
      <w:r>
        <w:rPr>
          <w:lang w:eastAsia="zh-CN"/>
        </w:rPr>
        <w:t xml:space="preserve">Therefore, </w:t>
      </w:r>
      <w:r w:rsidR="00CC6261">
        <w:rPr>
          <w:lang w:eastAsia="zh-CN"/>
        </w:rPr>
        <w:t xml:space="preserve">the </w:t>
      </w:r>
      <w:r>
        <w:rPr>
          <w:lang w:eastAsia="zh-CN"/>
        </w:rPr>
        <w:t>16 elements array would be a better option</w:t>
      </w:r>
      <w:r w:rsidR="00CC6261">
        <w:rPr>
          <w:lang w:eastAsia="zh-CN"/>
        </w:rPr>
        <w:t xml:space="preserve"> </w:t>
      </w:r>
      <w:r w:rsidR="00AB3E1C">
        <w:rPr>
          <w:lang w:eastAsia="zh-CN"/>
        </w:rPr>
        <w:t>for the</w:t>
      </w:r>
      <w:r w:rsidR="00CC6261">
        <w:rPr>
          <w:lang w:eastAsia="zh-CN"/>
        </w:rPr>
        <w:t xml:space="preserve"> </w:t>
      </w:r>
      <w:r w:rsidR="00BE1BE4">
        <w:rPr>
          <w:lang w:eastAsia="zh-CN"/>
        </w:rPr>
        <w:t xml:space="preserve">reference architecture </w:t>
      </w:r>
      <w:r w:rsidR="00CC6261">
        <w:rPr>
          <w:lang w:eastAsia="zh-CN"/>
        </w:rPr>
        <w:t xml:space="preserve">assumption </w:t>
      </w:r>
      <w:r w:rsidR="00AB3E1C">
        <w:rPr>
          <w:lang w:eastAsia="zh-CN"/>
        </w:rPr>
        <w:t xml:space="preserve">when </w:t>
      </w:r>
      <w:r w:rsidR="00CC6261">
        <w:rPr>
          <w:lang w:eastAsia="zh-CN"/>
        </w:rPr>
        <w:t>deriv</w:t>
      </w:r>
      <w:r w:rsidR="00AB3E1C">
        <w:rPr>
          <w:lang w:eastAsia="zh-CN"/>
        </w:rPr>
        <w:t>ing</w:t>
      </w:r>
      <w:r w:rsidR="00CC6261">
        <w:rPr>
          <w:lang w:eastAsia="zh-CN"/>
        </w:rPr>
        <w:t xml:space="preserve"> the min peak EIRP requirement</w:t>
      </w:r>
      <w:r w:rsidR="008907BC">
        <w:rPr>
          <w:lang w:eastAsia="zh-CN"/>
        </w:rPr>
        <w:t xml:space="preserve">. </w:t>
      </w:r>
    </w:p>
    <w:p w14:paraId="23CECDFC" w14:textId="598AEDA9" w:rsidR="00632F02" w:rsidRDefault="00632F02" w:rsidP="0079499A">
      <w:pPr>
        <w:pStyle w:val="BodyText"/>
        <w:jc w:val="both"/>
        <w:rPr>
          <w:b/>
          <w:bCs/>
          <w:lang w:eastAsia="zh-CN"/>
        </w:rPr>
      </w:pPr>
      <w:r w:rsidRPr="00632F02">
        <w:rPr>
          <w:b/>
          <w:bCs/>
          <w:lang w:eastAsia="zh-CN"/>
        </w:rPr>
        <w:t xml:space="preserve">Observation </w:t>
      </w:r>
      <w:r w:rsidR="00670AFA">
        <w:rPr>
          <w:b/>
          <w:bCs/>
          <w:lang w:eastAsia="zh-CN"/>
        </w:rPr>
        <w:t>1</w:t>
      </w:r>
      <w:r w:rsidRPr="00632F02">
        <w:rPr>
          <w:b/>
          <w:bCs/>
          <w:lang w:eastAsia="zh-CN"/>
        </w:rPr>
        <w:t xml:space="preserve">: </w:t>
      </w:r>
      <w:r w:rsidR="00BC0CA2">
        <w:rPr>
          <w:b/>
          <w:bCs/>
          <w:lang w:eastAsia="zh-CN"/>
        </w:rPr>
        <w:t xml:space="preserve">Both 8 and 16 element </w:t>
      </w:r>
      <w:r w:rsidR="00AB3E1C">
        <w:rPr>
          <w:b/>
          <w:bCs/>
          <w:lang w:eastAsia="zh-CN"/>
        </w:rPr>
        <w:t xml:space="preserve">arrays </w:t>
      </w:r>
      <w:r w:rsidR="00BC0CA2">
        <w:rPr>
          <w:b/>
          <w:bCs/>
          <w:lang w:eastAsia="zh-CN"/>
        </w:rPr>
        <w:t xml:space="preserve">can be feasible for the new FWA device, but </w:t>
      </w:r>
      <w:r w:rsidR="00AB3E1C">
        <w:rPr>
          <w:b/>
          <w:bCs/>
          <w:lang w:eastAsia="zh-CN"/>
        </w:rPr>
        <w:t xml:space="preserve">the </w:t>
      </w:r>
      <w:r w:rsidRPr="00632F02">
        <w:rPr>
          <w:b/>
          <w:bCs/>
          <w:lang w:eastAsia="zh-CN"/>
        </w:rPr>
        <w:t>16 element arrays can take advantage o</w:t>
      </w:r>
      <w:r w:rsidR="00CC6261">
        <w:rPr>
          <w:b/>
          <w:bCs/>
          <w:lang w:eastAsia="zh-CN"/>
        </w:rPr>
        <w:t>f</w:t>
      </w:r>
      <w:r w:rsidRPr="00632F02">
        <w:rPr>
          <w:b/>
          <w:bCs/>
          <w:lang w:eastAsia="zh-CN"/>
        </w:rPr>
        <w:t xml:space="preserve"> the 20 </w:t>
      </w:r>
      <w:proofErr w:type="spellStart"/>
      <w:r w:rsidRPr="00632F02">
        <w:rPr>
          <w:b/>
          <w:bCs/>
          <w:lang w:eastAsia="zh-CN"/>
        </w:rPr>
        <w:t>dBi</w:t>
      </w:r>
      <w:proofErr w:type="spellEnd"/>
      <w:r w:rsidRPr="00632F02">
        <w:rPr>
          <w:b/>
          <w:bCs/>
          <w:lang w:eastAsia="zh-CN"/>
        </w:rPr>
        <w:t xml:space="preserve"> allowed antenna </w:t>
      </w:r>
      <w:r w:rsidR="006877C5" w:rsidRPr="00632F02">
        <w:rPr>
          <w:b/>
          <w:bCs/>
          <w:lang w:eastAsia="zh-CN"/>
        </w:rPr>
        <w:t>gain</w:t>
      </w:r>
      <w:r w:rsidR="006877C5">
        <w:rPr>
          <w:b/>
          <w:bCs/>
          <w:lang w:eastAsia="zh-CN"/>
        </w:rPr>
        <w:t xml:space="preserve"> and</w:t>
      </w:r>
      <w:r w:rsidRPr="00632F02">
        <w:rPr>
          <w:b/>
          <w:bCs/>
          <w:lang w:eastAsia="zh-CN"/>
        </w:rPr>
        <w:t xml:space="preserve"> provide better performance.</w:t>
      </w:r>
    </w:p>
    <w:p w14:paraId="5E1C4A0C" w14:textId="3C1E9661" w:rsidR="009C62DF" w:rsidRDefault="009C62DF" w:rsidP="0079499A">
      <w:pPr>
        <w:pStyle w:val="BodyText"/>
        <w:jc w:val="both"/>
        <w:rPr>
          <w:lang w:eastAsia="zh-CN"/>
        </w:rPr>
      </w:pPr>
      <w:r>
        <w:rPr>
          <w:lang w:eastAsia="zh-CN"/>
        </w:rPr>
        <w:t>I</w:t>
      </w:r>
      <w:r w:rsidRPr="009C62DF">
        <w:rPr>
          <w:lang w:eastAsia="zh-CN"/>
        </w:rPr>
        <w:t xml:space="preserve">t has also been agreed that </w:t>
      </w:r>
      <w:r w:rsidR="00532722">
        <w:rPr>
          <w:lang w:eastAsia="zh-CN"/>
        </w:rPr>
        <w:t xml:space="preserve">the new FWA devices </w:t>
      </w:r>
      <w:r w:rsidRPr="00355093">
        <w:rPr>
          <w:lang w:eastAsia="zh-CN"/>
        </w:rPr>
        <w:t xml:space="preserve">have 8 dB </w:t>
      </w:r>
      <w:r w:rsidR="00AB3E1C">
        <w:rPr>
          <w:lang w:eastAsia="zh-CN"/>
        </w:rPr>
        <w:t>lower</w:t>
      </w:r>
      <w:r w:rsidRPr="00355093">
        <w:rPr>
          <w:lang w:eastAsia="zh-CN"/>
        </w:rPr>
        <w:t xml:space="preserve"> requirement in 85 % direction, </w:t>
      </w:r>
      <w:r w:rsidR="00AB3E1C">
        <w:rPr>
          <w:lang w:eastAsia="zh-CN"/>
        </w:rPr>
        <w:t>compared to</w:t>
      </w:r>
      <w:r w:rsidR="00AB3E1C" w:rsidRPr="00355093">
        <w:rPr>
          <w:lang w:eastAsia="zh-CN"/>
        </w:rPr>
        <w:t xml:space="preserve"> </w:t>
      </w:r>
      <w:r w:rsidRPr="00355093">
        <w:rPr>
          <w:lang w:eastAsia="zh-CN"/>
        </w:rPr>
        <w:t xml:space="preserve">peak direction </w:t>
      </w:r>
      <w:r>
        <w:rPr>
          <w:lang w:eastAsia="zh-CN"/>
        </w:rPr>
        <w:t>[</w:t>
      </w:r>
      <w:r w:rsidR="00532722">
        <w:rPr>
          <w:lang w:eastAsia="zh-CN"/>
        </w:rPr>
        <w:t>2</w:t>
      </w:r>
      <w:r>
        <w:rPr>
          <w:lang w:eastAsia="zh-CN"/>
        </w:rPr>
        <w:t>]</w:t>
      </w:r>
      <w:r w:rsidR="00532722">
        <w:rPr>
          <w:lang w:eastAsia="zh-CN"/>
        </w:rPr>
        <w:t xml:space="preserve">, which is the same as PC1. </w:t>
      </w:r>
      <w:r w:rsidR="00355093">
        <w:rPr>
          <w:lang w:eastAsia="zh-CN"/>
        </w:rPr>
        <w:t>It is</w:t>
      </w:r>
      <w:r w:rsidRPr="009C62DF">
        <w:rPr>
          <w:lang w:eastAsia="zh-CN"/>
        </w:rPr>
        <w:t xml:space="preserve"> know</w:t>
      </w:r>
      <w:r w:rsidR="00355093">
        <w:rPr>
          <w:lang w:eastAsia="zh-CN"/>
        </w:rPr>
        <w:t>n</w:t>
      </w:r>
      <w:r w:rsidRPr="009C62DF">
        <w:rPr>
          <w:lang w:eastAsia="zh-CN"/>
        </w:rPr>
        <w:t xml:space="preserve"> that the shape of </w:t>
      </w:r>
      <w:r w:rsidR="00355093">
        <w:rPr>
          <w:lang w:eastAsia="zh-CN"/>
        </w:rPr>
        <w:t xml:space="preserve">the </w:t>
      </w:r>
      <w:r w:rsidRPr="009C62DF">
        <w:rPr>
          <w:lang w:eastAsia="zh-CN"/>
        </w:rPr>
        <w:t xml:space="preserve">CDF curve typically depends on the array topologies, where a smaller array typically shows </w:t>
      </w:r>
      <w:r w:rsidR="00355093">
        <w:rPr>
          <w:lang w:eastAsia="zh-CN"/>
        </w:rPr>
        <w:t xml:space="preserve">a </w:t>
      </w:r>
      <w:r w:rsidRPr="009C62DF">
        <w:rPr>
          <w:lang w:eastAsia="zh-CN"/>
        </w:rPr>
        <w:t>smaller difference between the peak and spherical coverage point</w:t>
      </w:r>
      <w:r w:rsidR="00355093">
        <w:rPr>
          <w:lang w:eastAsia="zh-CN"/>
        </w:rPr>
        <w:t>,</w:t>
      </w:r>
      <w:r w:rsidRPr="009C62DF">
        <w:rPr>
          <w:lang w:eastAsia="zh-CN"/>
        </w:rPr>
        <w:t xml:space="preserve"> </w:t>
      </w:r>
      <w:r w:rsidR="00355093">
        <w:rPr>
          <w:lang w:eastAsia="zh-CN"/>
        </w:rPr>
        <w:t>while</w:t>
      </w:r>
      <w:r w:rsidRPr="009C62DF">
        <w:rPr>
          <w:lang w:eastAsia="zh-CN"/>
        </w:rPr>
        <w:t xml:space="preserve"> </w:t>
      </w:r>
      <w:r w:rsidR="00355093">
        <w:rPr>
          <w:lang w:eastAsia="zh-CN"/>
        </w:rPr>
        <w:t xml:space="preserve">a </w:t>
      </w:r>
      <w:r w:rsidRPr="009C62DF">
        <w:rPr>
          <w:lang w:eastAsia="zh-CN"/>
        </w:rPr>
        <w:t xml:space="preserve">larger array has the opposite trend. Therefore, </w:t>
      </w:r>
      <w:r w:rsidR="00355093">
        <w:rPr>
          <w:lang w:eastAsia="zh-CN"/>
        </w:rPr>
        <w:t xml:space="preserve">a 16 elements array is feasible for the FWA device for japan. </w:t>
      </w:r>
    </w:p>
    <w:p w14:paraId="2B424A64" w14:textId="1DEECBC7" w:rsidR="00355093" w:rsidRPr="00355093" w:rsidRDefault="00355093" w:rsidP="0079499A">
      <w:pPr>
        <w:pStyle w:val="BodyText"/>
        <w:jc w:val="both"/>
        <w:rPr>
          <w:b/>
          <w:bCs/>
          <w:lang w:eastAsia="zh-CN"/>
        </w:rPr>
      </w:pPr>
      <w:r w:rsidRPr="00355093">
        <w:rPr>
          <w:b/>
          <w:bCs/>
          <w:lang w:eastAsia="zh-CN"/>
        </w:rPr>
        <w:t xml:space="preserve">Observation 2: 16 elements array is a feasible solution for the new FWA device considering the difference in ERIP/EIS between 85% and 100%. </w:t>
      </w:r>
    </w:p>
    <w:p w14:paraId="2556A080" w14:textId="2C0E159C" w:rsidR="00F660D1" w:rsidRDefault="00AF08C7" w:rsidP="0079499A">
      <w:pPr>
        <w:pStyle w:val="BodyText"/>
        <w:jc w:val="both"/>
        <w:rPr>
          <w:lang w:eastAsia="zh-CN"/>
        </w:rPr>
      </w:pPr>
      <w:r w:rsidRPr="00AF08C7">
        <w:rPr>
          <w:lang w:eastAsia="zh-CN"/>
        </w:rPr>
        <w:t>On the other hand, the peak EIRP can be determined based on a compromise between 8 and 16 element</w:t>
      </w:r>
      <w:r w:rsidR="00B62BD2">
        <w:rPr>
          <w:lang w:eastAsia="zh-CN"/>
        </w:rPr>
        <w:t xml:space="preserve"> arrays</w:t>
      </w:r>
      <w:r w:rsidRPr="00AF08C7">
        <w:rPr>
          <w:lang w:eastAsia="zh-CN"/>
        </w:rPr>
        <w:t xml:space="preserve">. </w:t>
      </w:r>
      <w:r w:rsidR="00670AFA" w:rsidRPr="00355093">
        <w:rPr>
          <w:lang w:eastAsia="zh-CN"/>
        </w:rPr>
        <w:t xml:space="preserve">According to TR38.817-01, </w:t>
      </w:r>
      <w:r w:rsidR="00197D43" w:rsidRPr="00355093">
        <w:rPr>
          <w:lang w:eastAsia="zh-CN"/>
        </w:rPr>
        <w:t>the peak EIRP of PC2 and PC4</w:t>
      </w:r>
      <w:r w:rsidR="00971343">
        <w:rPr>
          <w:lang w:eastAsia="zh-CN"/>
        </w:rPr>
        <w:t>,</w:t>
      </w:r>
      <w:r w:rsidR="00197D43" w:rsidRPr="00355093">
        <w:rPr>
          <w:lang w:eastAsia="zh-CN"/>
        </w:rPr>
        <w:t xml:space="preserve"> </w:t>
      </w:r>
      <w:r w:rsidR="00971343" w:rsidRPr="00355093">
        <w:rPr>
          <w:lang w:eastAsia="zh-CN"/>
        </w:rPr>
        <w:t>where the peak EIRP is 29 dBm and 34 dBm in n257 with and 23 dBm maximum TRP, respectively</w:t>
      </w:r>
      <w:r w:rsidR="00971343">
        <w:rPr>
          <w:lang w:eastAsia="zh-CN"/>
        </w:rPr>
        <w:t>,</w:t>
      </w:r>
      <w:r w:rsidR="00971343" w:rsidRPr="00355093">
        <w:rPr>
          <w:lang w:eastAsia="zh-CN"/>
        </w:rPr>
        <w:t xml:space="preserve"> </w:t>
      </w:r>
      <w:r w:rsidR="00670AFA" w:rsidRPr="00355093">
        <w:rPr>
          <w:lang w:eastAsia="zh-CN"/>
        </w:rPr>
        <w:t>have</w:t>
      </w:r>
      <w:r w:rsidR="00197D43" w:rsidRPr="00355093">
        <w:rPr>
          <w:lang w:eastAsia="zh-CN"/>
        </w:rPr>
        <w:t xml:space="preserve"> also</w:t>
      </w:r>
      <w:r w:rsidR="00670AFA" w:rsidRPr="00355093">
        <w:rPr>
          <w:lang w:eastAsia="zh-CN"/>
        </w:rPr>
        <w:t xml:space="preserve"> been</w:t>
      </w:r>
      <w:r w:rsidR="00197D43" w:rsidRPr="00355093">
        <w:rPr>
          <w:lang w:eastAsia="zh-CN"/>
        </w:rPr>
        <w:t xml:space="preserve"> derived by taking </w:t>
      </w:r>
      <w:r w:rsidR="00971343">
        <w:rPr>
          <w:lang w:eastAsia="zh-CN"/>
        </w:rPr>
        <w:t xml:space="preserve">the </w:t>
      </w:r>
      <w:r w:rsidR="00197D43" w:rsidRPr="00355093">
        <w:rPr>
          <w:lang w:eastAsia="zh-CN"/>
        </w:rPr>
        <w:t>8 elements assumption into account.</w:t>
      </w:r>
      <w:r w:rsidR="00197D43">
        <w:rPr>
          <w:lang w:eastAsia="zh-CN"/>
        </w:rPr>
        <w:t xml:space="preserve"> </w:t>
      </w:r>
    </w:p>
    <w:p w14:paraId="7DEA85F8" w14:textId="581013C9" w:rsidR="00197D43" w:rsidRDefault="00F660D1" w:rsidP="0079499A">
      <w:pPr>
        <w:pStyle w:val="BodyText"/>
        <w:jc w:val="both"/>
        <w:rPr>
          <w:lang w:eastAsia="zh-CN"/>
        </w:rPr>
      </w:pPr>
      <w:r>
        <w:rPr>
          <w:lang w:eastAsia="zh-CN"/>
        </w:rPr>
        <w:t>For an FWA device, the peak EIRP can be more critical than other types of device</w:t>
      </w:r>
      <w:r w:rsidR="00B62BD2">
        <w:rPr>
          <w:lang w:eastAsia="zh-CN"/>
        </w:rPr>
        <w:t>s</w:t>
      </w:r>
      <w:r>
        <w:rPr>
          <w:lang w:eastAsia="zh-CN"/>
        </w:rPr>
        <w:t xml:space="preserve"> since </w:t>
      </w:r>
      <w:r w:rsidR="00B62BD2">
        <w:rPr>
          <w:lang w:eastAsia="zh-CN"/>
        </w:rPr>
        <w:t xml:space="preserve">the FWA </w:t>
      </w:r>
      <w:r w:rsidR="001D4AE7">
        <w:rPr>
          <w:lang w:eastAsia="zh-CN"/>
        </w:rPr>
        <w:t>device</w:t>
      </w:r>
      <w:r w:rsidR="001D4AE7" w:rsidDel="00B62BD2">
        <w:rPr>
          <w:lang w:eastAsia="zh-CN"/>
        </w:rPr>
        <w:t xml:space="preserve"> </w:t>
      </w:r>
      <w:r w:rsidR="001D4AE7">
        <w:rPr>
          <w:lang w:eastAsia="zh-CN"/>
        </w:rPr>
        <w:t>typically</w:t>
      </w:r>
      <w:r>
        <w:rPr>
          <w:lang w:eastAsia="zh-CN"/>
        </w:rPr>
        <w:t xml:space="preserve"> communicate around the beam peak direction. In addition, there </w:t>
      </w:r>
      <w:r w:rsidR="00971343">
        <w:rPr>
          <w:lang w:eastAsia="zh-CN"/>
        </w:rPr>
        <w:t>are</w:t>
      </w:r>
      <w:r>
        <w:rPr>
          <w:lang w:eastAsia="zh-CN"/>
        </w:rPr>
        <w:t xml:space="preserve"> typically higher degrees of freedom </w:t>
      </w:r>
      <w:r w:rsidR="00971343">
        <w:rPr>
          <w:lang w:eastAsia="zh-CN"/>
        </w:rPr>
        <w:t xml:space="preserve">with less design constraints </w:t>
      </w:r>
      <w:r>
        <w:rPr>
          <w:lang w:eastAsia="zh-CN"/>
        </w:rPr>
        <w:t xml:space="preserve">on the FWA </w:t>
      </w:r>
      <w:r w:rsidR="00AF08C7">
        <w:rPr>
          <w:lang w:eastAsia="zh-CN"/>
        </w:rPr>
        <w:t>UE design</w:t>
      </w:r>
      <w:r w:rsidR="00971343">
        <w:rPr>
          <w:lang w:eastAsia="zh-CN"/>
        </w:rPr>
        <w:t>, where the environment</w:t>
      </w:r>
      <w:r w:rsidR="00A0177E">
        <w:rPr>
          <w:lang w:eastAsia="zh-CN"/>
        </w:rPr>
        <w:t xml:space="preserve"> and choice of material</w:t>
      </w:r>
      <w:r w:rsidR="00971343">
        <w:rPr>
          <w:lang w:eastAsia="zh-CN"/>
        </w:rPr>
        <w:t xml:space="preserve"> around the antenna could be optimized</w:t>
      </w:r>
      <w:r>
        <w:rPr>
          <w:lang w:eastAsia="zh-CN"/>
        </w:rPr>
        <w:t xml:space="preserve">. Therefore, </w:t>
      </w:r>
      <w:r w:rsidR="00D952E8">
        <w:rPr>
          <w:lang w:eastAsia="zh-CN"/>
        </w:rPr>
        <w:t xml:space="preserve">a </w:t>
      </w:r>
      <w:r w:rsidR="00197D43">
        <w:rPr>
          <w:lang w:eastAsia="zh-CN"/>
        </w:rPr>
        <w:t>relatively high</w:t>
      </w:r>
      <w:r w:rsidR="00D952E8">
        <w:rPr>
          <w:lang w:eastAsia="zh-CN"/>
        </w:rPr>
        <w:t xml:space="preserve"> peak EIRP </w:t>
      </w:r>
      <w:r w:rsidR="00197D43">
        <w:rPr>
          <w:lang w:eastAsia="zh-CN"/>
        </w:rPr>
        <w:t>should</w:t>
      </w:r>
      <w:r w:rsidR="00D952E8">
        <w:rPr>
          <w:lang w:eastAsia="zh-CN"/>
        </w:rPr>
        <w:t xml:space="preserve"> be </w:t>
      </w:r>
      <w:r w:rsidR="00197D43">
        <w:rPr>
          <w:lang w:eastAsia="zh-CN"/>
        </w:rPr>
        <w:t xml:space="preserve">achievable for </w:t>
      </w:r>
      <w:r w:rsidR="00670AFA">
        <w:rPr>
          <w:lang w:eastAsia="zh-CN"/>
        </w:rPr>
        <w:t>the FWA devices</w:t>
      </w:r>
      <w:r w:rsidR="00D952E8">
        <w:rPr>
          <w:lang w:eastAsia="zh-CN"/>
        </w:rPr>
        <w:t>.</w:t>
      </w:r>
      <w:r w:rsidR="00197D43">
        <w:rPr>
          <w:lang w:eastAsia="zh-CN"/>
        </w:rPr>
        <w:t xml:space="preserve"> With </w:t>
      </w:r>
      <w:r w:rsidR="00355093">
        <w:rPr>
          <w:lang w:eastAsia="zh-CN"/>
        </w:rPr>
        <w:t xml:space="preserve">all those </w:t>
      </w:r>
      <w:r w:rsidR="001D4AE7">
        <w:rPr>
          <w:lang w:eastAsia="zh-CN"/>
        </w:rPr>
        <w:t>considerations, 32</w:t>
      </w:r>
      <w:r w:rsidR="00355093">
        <w:rPr>
          <w:lang w:eastAsia="zh-CN"/>
        </w:rPr>
        <w:t xml:space="preserve"> </w:t>
      </w:r>
      <w:r w:rsidR="00197D43">
        <w:rPr>
          <w:lang w:eastAsia="zh-CN"/>
        </w:rPr>
        <w:t>dBm peak EIRP is recommended</w:t>
      </w:r>
      <w:r w:rsidR="00670AFA">
        <w:rPr>
          <w:lang w:eastAsia="zh-CN"/>
        </w:rPr>
        <w:t xml:space="preserve"> </w:t>
      </w:r>
      <w:r w:rsidR="00A0177E">
        <w:rPr>
          <w:lang w:eastAsia="zh-CN"/>
        </w:rPr>
        <w:t xml:space="preserve">as a compromise </w:t>
      </w:r>
      <w:r w:rsidR="00670AFA">
        <w:rPr>
          <w:lang w:eastAsia="zh-CN"/>
        </w:rPr>
        <w:t>for the new FWA device in</w:t>
      </w:r>
      <w:r w:rsidR="00355093">
        <w:rPr>
          <w:lang w:eastAsia="zh-CN"/>
        </w:rPr>
        <w:t xml:space="preserve"> the </w:t>
      </w:r>
      <w:r w:rsidR="00670AFA">
        <w:rPr>
          <w:lang w:eastAsia="zh-CN"/>
        </w:rPr>
        <w:t>band n257</w:t>
      </w:r>
      <w:r w:rsidR="00B90B8F">
        <w:rPr>
          <w:lang w:eastAsia="zh-CN"/>
        </w:rPr>
        <w:t xml:space="preserve"> and n258</w:t>
      </w:r>
      <w:r w:rsidR="00197D43">
        <w:rPr>
          <w:lang w:eastAsia="zh-CN"/>
        </w:rPr>
        <w:t xml:space="preserve">. </w:t>
      </w:r>
    </w:p>
    <w:p w14:paraId="2A3FEB9A" w14:textId="4144C5BE" w:rsidR="00197D43" w:rsidRPr="00197D43" w:rsidRDefault="00197D43" w:rsidP="0079499A">
      <w:pPr>
        <w:pStyle w:val="BodyText"/>
        <w:jc w:val="both"/>
        <w:rPr>
          <w:b/>
          <w:bCs/>
          <w:lang w:eastAsia="zh-CN"/>
        </w:rPr>
      </w:pPr>
      <w:r w:rsidRPr="00197D43">
        <w:rPr>
          <w:b/>
          <w:bCs/>
          <w:lang w:eastAsia="zh-CN"/>
        </w:rPr>
        <w:t>Proposal 1: Set minimum peak EIRP = 3</w:t>
      </w:r>
      <w:r w:rsidR="00355093">
        <w:rPr>
          <w:b/>
          <w:bCs/>
          <w:lang w:eastAsia="zh-CN"/>
        </w:rPr>
        <w:t>2</w:t>
      </w:r>
      <w:r w:rsidRPr="00197D43">
        <w:rPr>
          <w:b/>
          <w:bCs/>
          <w:lang w:eastAsia="zh-CN"/>
        </w:rPr>
        <w:t xml:space="preserve"> dBm for </w:t>
      </w:r>
      <w:r w:rsidR="00670AFA" w:rsidRPr="00DE1846">
        <w:rPr>
          <w:b/>
          <w:bCs/>
          <w:lang w:eastAsia="zh-CN"/>
        </w:rPr>
        <w:t>new FWA UE</w:t>
      </w:r>
      <w:r w:rsidR="00670AFA" w:rsidRPr="00197D43">
        <w:rPr>
          <w:b/>
          <w:bCs/>
          <w:lang w:eastAsia="zh-CN"/>
        </w:rPr>
        <w:t xml:space="preserve"> </w:t>
      </w:r>
      <w:r w:rsidRPr="00197D43">
        <w:rPr>
          <w:b/>
          <w:bCs/>
          <w:lang w:eastAsia="zh-CN"/>
        </w:rPr>
        <w:t xml:space="preserve">in </w:t>
      </w:r>
      <w:r w:rsidR="00355093">
        <w:rPr>
          <w:b/>
          <w:bCs/>
          <w:lang w:eastAsia="zh-CN"/>
        </w:rPr>
        <w:t xml:space="preserve">the </w:t>
      </w:r>
      <w:r w:rsidRPr="00197D43">
        <w:rPr>
          <w:b/>
          <w:bCs/>
          <w:lang w:eastAsia="zh-CN"/>
        </w:rPr>
        <w:t>band n257</w:t>
      </w:r>
      <w:r w:rsidR="00B90B8F">
        <w:rPr>
          <w:b/>
          <w:bCs/>
          <w:lang w:eastAsia="zh-CN"/>
        </w:rPr>
        <w:t xml:space="preserve"> and n258</w:t>
      </w:r>
      <w:r w:rsidRPr="00197D43">
        <w:rPr>
          <w:b/>
          <w:bCs/>
          <w:lang w:eastAsia="zh-CN"/>
        </w:rPr>
        <w:t xml:space="preserve">. </w:t>
      </w:r>
    </w:p>
    <w:p w14:paraId="2B298EC8" w14:textId="50D2AA7A" w:rsidR="0097256F" w:rsidRDefault="0097256F" w:rsidP="0097256F">
      <w:pPr>
        <w:pStyle w:val="Heading2"/>
        <w:rPr>
          <w:lang w:eastAsia="zh-CN"/>
        </w:rPr>
      </w:pPr>
      <w:r>
        <w:rPr>
          <w:lang w:eastAsia="zh-CN"/>
        </w:rPr>
        <w:t>Multi</w:t>
      </w:r>
      <w:r w:rsidR="00CC6261">
        <w:rPr>
          <w:lang w:eastAsia="zh-CN"/>
        </w:rPr>
        <w:t>-</w:t>
      </w:r>
      <w:r>
        <w:rPr>
          <w:lang w:eastAsia="zh-CN"/>
        </w:rPr>
        <w:t xml:space="preserve">band relaxation </w:t>
      </w:r>
    </w:p>
    <w:p w14:paraId="0600CEE1" w14:textId="6799E797" w:rsidR="00E700CF" w:rsidRDefault="00632F02" w:rsidP="0079499A">
      <w:pPr>
        <w:pStyle w:val="BodyText"/>
        <w:jc w:val="both"/>
        <w:rPr>
          <w:lang w:eastAsia="zh-CN"/>
        </w:rPr>
      </w:pPr>
      <w:r>
        <w:rPr>
          <w:lang w:eastAsia="zh-CN"/>
        </w:rPr>
        <w:t xml:space="preserve">To our understanding, one of the main </w:t>
      </w:r>
      <w:r w:rsidR="00E700CF">
        <w:rPr>
          <w:lang w:eastAsia="zh-CN"/>
        </w:rPr>
        <w:t>factors</w:t>
      </w:r>
      <w:r>
        <w:rPr>
          <w:lang w:eastAsia="zh-CN"/>
        </w:rPr>
        <w:t xml:space="preserve"> for PC3 MBR come</w:t>
      </w:r>
      <w:r w:rsidR="00CC6261">
        <w:rPr>
          <w:lang w:eastAsia="zh-CN"/>
        </w:rPr>
        <w:t>s</w:t>
      </w:r>
      <w:r>
        <w:rPr>
          <w:lang w:eastAsia="zh-CN"/>
        </w:rPr>
        <w:t xml:space="preserve"> from the fact</w:t>
      </w:r>
      <w:r w:rsidR="00E700CF">
        <w:rPr>
          <w:lang w:eastAsia="zh-CN"/>
        </w:rPr>
        <w:t xml:space="preserve"> below</w:t>
      </w:r>
      <w:r>
        <w:rPr>
          <w:lang w:eastAsia="zh-CN"/>
        </w:rPr>
        <w:t xml:space="preserve">: </w:t>
      </w:r>
    </w:p>
    <w:p w14:paraId="63E4AA14" w14:textId="30EE0A38" w:rsidR="00E700CF" w:rsidRDefault="00E700CF" w:rsidP="00705209">
      <w:pPr>
        <w:pStyle w:val="BodyText"/>
        <w:numPr>
          <w:ilvl w:val="0"/>
          <w:numId w:val="9"/>
        </w:numPr>
        <w:jc w:val="both"/>
        <w:rPr>
          <w:lang w:eastAsia="zh-CN"/>
        </w:rPr>
      </w:pPr>
      <w:r>
        <w:rPr>
          <w:lang w:eastAsia="zh-CN"/>
        </w:rPr>
        <w:t>T</w:t>
      </w:r>
      <w:r w:rsidR="00632F02">
        <w:rPr>
          <w:lang w:eastAsia="zh-CN"/>
        </w:rPr>
        <w:t xml:space="preserve">he </w:t>
      </w:r>
      <w:r>
        <w:rPr>
          <w:lang w:eastAsia="zh-CN"/>
        </w:rPr>
        <w:t xml:space="preserve">performance of </w:t>
      </w:r>
      <w:r w:rsidR="00CC6261">
        <w:rPr>
          <w:lang w:eastAsia="zh-CN"/>
        </w:rPr>
        <w:t xml:space="preserve">an </w:t>
      </w:r>
      <w:r>
        <w:rPr>
          <w:lang w:eastAsia="zh-CN"/>
        </w:rPr>
        <w:t>antenna array in a mobile handheld device is highly impacted by phone integration</w:t>
      </w:r>
      <w:r w:rsidR="00CC6261">
        <w:rPr>
          <w:lang w:eastAsia="zh-CN"/>
        </w:rPr>
        <w:t xml:space="preserve"> (high </w:t>
      </w:r>
      <w:r w:rsidR="00B22F8E">
        <w:rPr>
          <w:lang w:eastAsia="zh-CN"/>
        </w:rPr>
        <w:t xml:space="preserve">permittivity </w:t>
      </w:r>
      <w:r w:rsidR="00CC6261">
        <w:rPr>
          <w:lang w:eastAsia="zh-CN"/>
        </w:rPr>
        <w:t>materials, e.g., glass and metal structures around the antennas)</w:t>
      </w:r>
      <w:r>
        <w:rPr>
          <w:lang w:eastAsia="zh-CN"/>
        </w:rPr>
        <w:t xml:space="preserve">. </w:t>
      </w:r>
    </w:p>
    <w:p w14:paraId="6C5D485E" w14:textId="77777777" w:rsidR="00A4531B" w:rsidRDefault="00A4531B" w:rsidP="00705209">
      <w:pPr>
        <w:pStyle w:val="BodyText"/>
        <w:numPr>
          <w:ilvl w:val="0"/>
          <w:numId w:val="9"/>
        </w:numPr>
        <w:jc w:val="both"/>
        <w:rPr>
          <w:lang w:eastAsia="zh-CN"/>
        </w:rPr>
      </w:pPr>
      <w:r>
        <w:rPr>
          <w:lang w:eastAsia="zh-CN"/>
        </w:rPr>
        <w:lastRenderedPageBreak/>
        <w:t xml:space="preserve">An antenna array able to support multiple bands is </w:t>
      </w:r>
      <w:r w:rsidRPr="00E700CF">
        <w:rPr>
          <w:lang w:eastAsia="zh-CN"/>
        </w:rPr>
        <w:t xml:space="preserve">inevitable </w:t>
      </w:r>
      <w:r>
        <w:rPr>
          <w:lang w:eastAsia="zh-CN"/>
        </w:rPr>
        <w:t xml:space="preserve">to consume larger volume than a single band antenna array. </w:t>
      </w:r>
    </w:p>
    <w:p w14:paraId="187F15F6" w14:textId="66A456EA" w:rsidR="00E700CF" w:rsidRDefault="00E700CF" w:rsidP="0079499A">
      <w:pPr>
        <w:pStyle w:val="BodyText"/>
        <w:jc w:val="both"/>
        <w:rPr>
          <w:lang w:eastAsia="zh-CN"/>
        </w:rPr>
      </w:pPr>
      <w:r>
        <w:rPr>
          <w:lang w:eastAsia="zh-CN"/>
        </w:rPr>
        <w:t xml:space="preserve">Therefore, </w:t>
      </w:r>
      <w:r w:rsidR="00632F02">
        <w:rPr>
          <w:lang w:eastAsia="zh-CN"/>
        </w:rPr>
        <w:t xml:space="preserve">it is </w:t>
      </w:r>
      <w:r>
        <w:rPr>
          <w:lang w:eastAsia="zh-CN"/>
        </w:rPr>
        <w:t xml:space="preserve">more </w:t>
      </w:r>
      <w:r w:rsidR="00CC6261">
        <w:rPr>
          <w:lang w:eastAsia="zh-CN"/>
        </w:rPr>
        <w:t>challenging</w:t>
      </w:r>
      <w:r w:rsidR="00632F02">
        <w:rPr>
          <w:lang w:eastAsia="zh-CN"/>
        </w:rPr>
        <w:t xml:space="preserve"> to optimize the antenna </w:t>
      </w:r>
      <w:r>
        <w:rPr>
          <w:lang w:eastAsia="zh-CN"/>
        </w:rPr>
        <w:t xml:space="preserve">array </w:t>
      </w:r>
      <w:r w:rsidR="00632F02">
        <w:rPr>
          <w:lang w:eastAsia="zh-CN"/>
        </w:rPr>
        <w:t>performance on multiple band</w:t>
      </w:r>
      <w:r>
        <w:rPr>
          <w:lang w:eastAsia="zh-CN"/>
        </w:rPr>
        <w:t>s</w:t>
      </w:r>
      <w:r w:rsidR="00632F02">
        <w:rPr>
          <w:lang w:eastAsia="zh-CN"/>
        </w:rPr>
        <w:t xml:space="preserve"> simultaneously </w:t>
      </w:r>
      <w:r>
        <w:rPr>
          <w:lang w:eastAsia="zh-CN"/>
        </w:rPr>
        <w:t>compar</w:t>
      </w:r>
      <w:r w:rsidR="00E60955">
        <w:rPr>
          <w:lang w:eastAsia="zh-CN"/>
        </w:rPr>
        <w:t>ed</w:t>
      </w:r>
      <w:r>
        <w:rPr>
          <w:lang w:eastAsia="zh-CN"/>
        </w:rPr>
        <w:t xml:space="preserve"> to a single band antenna array </w:t>
      </w:r>
      <w:r w:rsidR="00632F02">
        <w:rPr>
          <w:lang w:eastAsia="zh-CN"/>
        </w:rPr>
        <w:t xml:space="preserve">due to the </w:t>
      </w:r>
      <w:r>
        <w:rPr>
          <w:lang w:eastAsia="zh-CN"/>
        </w:rPr>
        <w:t>reduced</w:t>
      </w:r>
      <w:r w:rsidR="00632F02">
        <w:rPr>
          <w:lang w:eastAsia="zh-CN"/>
        </w:rPr>
        <w:t xml:space="preserve"> freedom in physical spacing. </w:t>
      </w:r>
    </w:p>
    <w:p w14:paraId="1371DF24" w14:textId="1BBDDC19" w:rsidR="00E700CF" w:rsidRPr="00E700CF" w:rsidRDefault="00E700CF" w:rsidP="0079499A">
      <w:pPr>
        <w:pStyle w:val="BodyText"/>
        <w:jc w:val="both"/>
        <w:rPr>
          <w:b/>
          <w:bCs/>
          <w:lang w:eastAsia="zh-CN"/>
        </w:rPr>
      </w:pPr>
      <w:r w:rsidRPr="00632F02">
        <w:rPr>
          <w:b/>
          <w:bCs/>
          <w:lang w:eastAsia="zh-CN"/>
        </w:rPr>
        <w:t xml:space="preserve">Observation </w:t>
      </w:r>
      <w:r w:rsidR="00355093">
        <w:rPr>
          <w:b/>
          <w:bCs/>
          <w:lang w:eastAsia="zh-CN"/>
        </w:rPr>
        <w:t>3</w:t>
      </w:r>
      <w:r w:rsidRPr="00632F02">
        <w:rPr>
          <w:b/>
          <w:bCs/>
          <w:lang w:eastAsia="zh-CN"/>
        </w:rPr>
        <w:t xml:space="preserve">: </w:t>
      </w:r>
      <w:r w:rsidR="00CC6261">
        <w:rPr>
          <w:b/>
          <w:bCs/>
          <w:lang w:eastAsia="zh-CN"/>
        </w:rPr>
        <w:t>T</w:t>
      </w:r>
      <w:r w:rsidRPr="00E700CF">
        <w:rPr>
          <w:b/>
          <w:bCs/>
          <w:lang w:eastAsia="zh-CN"/>
        </w:rPr>
        <w:t xml:space="preserve">he reduced freedom in physical spacing </w:t>
      </w:r>
      <w:r w:rsidR="00A4531B">
        <w:rPr>
          <w:b/>
          <w:bCs/>
          <w:lang w:eastAsia="zh-CN"/>
        </w:rPr>
        <w:t>when</w:t>
      </w:r>
      <w:r w:rsidRPr="00E700CF">
        <w:rPr>
          <w:b/>
          <w:bCs/>
          <w:lang w:eastAsia="zh-CN"/>
        </w:rPr>
        <w:t xml:space="preserve"> optimiz</w:t>
      </w:r>
      <w:r w:rsidR="00A4531B">
        <w:rPr>
          <w:b/>
          <w:bCs/>
          <w:lang w:eastAsia="zh-CN"/>
        </w:rPr>
        <w:t>ing</w:t>
      </w:r>
      <w:r w:rsidRPr="00E700CF">
        <w:rPr>
          <w:b/>
          <w:bCs/>
          <w:lang w:eastAsia="zh-CN"/>
        </w:rPr>
        <w:t xml:space="preserve"> a multi-band antenna performance</w:t>
      </w:r>
      <w:r w:rsidR="00CC6261">
        <w:rPr>
          <w:b/>
          <w:bCs/>
          <w:lang w:eastAsia="zh-CN"/>
        </w:rPr>
        <w:t xml:space="preserve"> is one of the factors that contribute to the PC3 MBR budget</w:t>
      </w:r>
      <w:r w:rsidRPr="00E700CF">
        <w:rPr>
          <w:b/>
          <w:bCs/>
          <w:lang w:eastAsia="zh-CN"/>
        </w:rPr>
        <w:t>.</w:t>
      </w:r>
    </w:p>
    <w:p w14:paraId="21B1EA94" w14:textId="49A73210" w:rsidR="00A4531B" w:rsidRDefault="00A4531B" w:rsidP="0079499A">
      <w:pPr>
        <w:pStyle w:val="BodyText"/>
        <w:jc w:val="both"/>
        <w:rPr>
          <w:lang w:eastAsia="zh-CN"/>
        </w:rPr>
      </w:pPr>
      <w:r>
        <w:rPr>
          <w:lang w:eastAsia="zh-CN"/>
        </w:rPr>
        <w:t xml:space="preserve">However, these constraints are not likely to be there for the FWA devices. To our understanding, there is more space inside an FWA device compared to a handheld device, as the FWA device does not need to be carried around. Besides, the material selected for the FWA case can also be more optimized </w:t>
      </w:r>
      <w:r w:rsidR="00E60955">
        <w:rPr>
          <w:lang w:eastAsia="zh-CN"/>
        </w:rPr>
        <w:t xml:space="preserve">for performance </w:t>
      </w:r>
      <w:r>
        <w:rPr>
          <w:lang w:eastAsia="zh-CN"/>
        </w:rPr>
        <w:t xml:space="preserve">since less </w:t>
      </w:r>
      <w:r w:rsidRPr="00CC6261">
        <w:rPr>
          <w:lang w:eastAsia="zh-CN"/>
        </w:rPr>
        <w:t>aesthetic</w:t>
      </w:r>
      <w:r>
        <w:rPr>
          <w:lang w:eastAsia="zh-CN"/>
        </w:rPr>
        <w:t xml:space="preserve"> constraints need to be </w:t>
      </w:r>
      <w:proofErr w:type="gramStart"/>
      <w:r>
        <w:rPr>
          <w:lang w:eastAsia="zh-CN"/>
        </w:rPr>
        <w:t>taken into account</w:t>
      </w:r>
      <w:proofErr w:type="gramEnd"/>
      <w:r>
        <w:rPr>
          <w:lang w:eastAsia="zh-CN"/>
        </w:rPr>
        <w:t xml:space="preserve">. Therefore, we expect the MBR value for the new FWA devices should be smaller compared to PC3 devices. </w:t>
      </w:r>
    </w:p>
    <w:p w14:paraId="18B4A47A" w14:textId="7851A7F2" w:rsidR="00E700CF" w:rsidRDefault="00BC0CA2" w:rsidP="0079499A">
      <w:pPr>
        <w:pStyle w:val="BodyText"/>
        <w:jc w:val="both"/>
        <w:rPr>
          <w:b/>
          <w:bCs/>
          <w:lang w:eastAsia="zh-CN"/>
        </w:rPr>
      </w:pPr>
      <w:r w:rsidRPr="00632F02">
        <w:rPr>
          <w:b/>
          <w:bCs/>
          <w:lang w:eastAsia="zh-CN"/>
        </w:rPr>
        <w:t xml:space="preserve">Observation </w:t>
      </w:r>
      <w:r w:rsidR="00355093">
        <w:rPr>
          <w:b/>
          <w:bCs/>
          <w:lang w:eastAsia="zh-CN"/>
        </w:rPr>
        <w:t>4</w:t>
      </w:r>
      <w:r w:rsidR="00E700CF" w:rsidRPr="00814840">
        <w:rPr>
          <w:b/>
          <w:bCs/>
          <w:lang w:eastAsia="zh-CN"/>
        </w:rPr>
        <w:t xml:space="preserve">: </w:t>
      </w:r>
      <w:r w:rsidR="00E700CF">
        <w:rPr>
          <w:b/>
          <w:bCs/>
          <w:lang w:eastAsia="zh-CN"/>
        </w:rPr>
        <w:t xml:space="preserve">The MBR for the new FWA </w:t>
      </w:r>
      <w:r>
        <w:rPr>
          <w:b/>
          <w:bCs/>
          <w:lang w:eastAsia="zh-CN"/>
        </w:rPr>
        <w:t xml:space="preserve">PC </w:t>
      </w:r>
      <w:r w:rsidR="00CC6261">
        <w:rPr>
          <w:b/>
          <w:bCs/>
          <w:lang w:eastAsia="zh-CN"/>
        </w:rPr>
        <w:t>should</w:t>
      </w:r>
      <w:r w:rsidR="00E700CF">
        <w:rPr>
          <w:b/>
          <w:bCs/>
          <w:lang w:eastAsia="zh-CN"/>
        </w:rPr>
        <w:t xml:space="preserve"> be smaller than PC3. </w:t>
      </w:r>
      <w:r w:rsidR="00E700CF" w:rsidRPr="00814840">
        <w:rPr>
          <w:b/>
          <w:bCs/>
          <w:lang w:eastAsia="zh-CN"/>
        </w:rPr>
        <w:t xml:space="preserve"> </w:t>
      </w:r>
    </w:p>
    <w:p w14:paraId="69ED7494" w14:textId="11A1F856" w:rsidR="00CC6261" w:rsidRPr="00BC0CA2" w:rsidRDefault="00CC6261" w:rsidP="0079499A">
      <w:pPr>
        <w:pStyle w:val="BodyText"/>
        <w:jc w:val="both"/>
        <w:rPr>
          <w:lang w:eastAsia="zh-CN"/>
        </w:rPr>
      </w:pPr>
      <w:r w:rsidRPr="00BC0CA2">
        <w:rPr>
          <w:lang w:eastAsia="zh-CN"/>
        </w:rPr>
        <w:t>Based on simulation</w:t>
      </w:r>
      <w:r w:rsidR="00BC0CA2" w:rsidRPr="00BC0CA2">
        <w:rPr>
          <w:lang w:eastAsia="zh-CN"/>
        </w:rPr>
        <w:t>s</w:t>
      </w:r>
      <w:r w:rsidRPr="00BC0CA2">
        <w:rPr>
          <w:lang w:eastAsia="zh-CN"/>
        </w:rPr>
        <w:t xml:space="preserve"> of </w:t>
      </w:r>
      <w:r w:rsidR="00E60955">
        <w:rPr>
          <w:lang w:eastAsia="zh-CN"/>
        </w:rPr>
        <w:t xml:space="preserve">a </w:t>
      </w:r>
      <w:r w:rsidRPr="00BC0CA2">
        <w:rPr>
          <w:lang w:eastAsia="zh-CN"/>
        </w:rPr>
        <w:t>4x4 antenna array with 5 beams</w:t>
      </w:r>
      <w:r w:rsidR="00BC0CA2" w:rsidRPr="00BC0CA2">
        <w:rPr>
          <w:lang w:eastAsia="zh-CN"/>
        </w:rPr>
        <w:t xml:space="preserve"> (wide-band feeding has also been </w:t>
      </w:r>
      <w:proofErr w:type="gramStart"/>
      <w:r w:rsidR="00BC0CA2" w:rsidRPr="00BC0CA2">
        <w:rPr>
          <w:lang w:eastAsia="zh-CN"/>
        </w:rPr>
        <w:t>taken into account</w:t>
      </w:r>
      <w:proofErr w:type="gramEnd"/>
      <w:r w:rsidR="00BC0CA2" w:rsidRPr="00BC0CA2">
        <w:rPr>
          <w:lang w:eastAsia="zh-CN"/>
        </w:rPr>
        <w:t xml:space="preserve"> for multi</w:t>
      </w:r>
      <w:r w:rsidR="00BC0CA2">
        <w:rPr>
          <w:lang w:eastAsia="zh-CN"/>
        </w:rPr>
        <w:t>-</w:t>
      </w:r>
      <w:r w:rsidR="00BC0CA2" w:rsidRPr="00BC0CA2">
        <w:rPr>
          <w:lang w:eastAsia="zh-CN"/>
        </w:rPr>
        <w:t>band des</w:t>
      </w:r>
      <w:r w:rsidR="00BC0CA2">
        <w:rPr>
          <w:lang w:eastAsia="zh-CN"/>
        </w:rPr>
        <w:t>ig</w:t>
      </w:r>
      <w:r w:rsidR="00BC0CA2" w:rsidRPr="00BC0CA2">
        <w:rPr>
          <w:lang w:eastAsia="zh-CN"/>
        </w:rPr>
        <w:t>n)</w:t>
      </w:r>
      <w:r w:rsidRPr="00BC0CA2">
        <w:rPr>
          <w:lang w:eastAsia="zh-CN"/>
        </w:rPr>
        <w:t xml:space="preserve">, 0.5 dB </w:t>
      </w:r>
      <w:r w:rsidR="00BC0CA2" w:rsidRPr="00BC0CA2">
        <w:rPr>
          <w:lang w:eastAsia="zh-CN"/>
        </w:rPr>
        <w:t>for peak and spherical coverage relaxation</w:t>
      </w:r>
      <w:r w:rsidR="00BC0CA2">
        <w:rPr>
          <w:lang w:eastAsia="zh-CN"/>
        </w:rPr>
        <w:t xml:space="preserve"> per band</w:t>
      </w:r>
      <w:r w:rsidR="00BC0CA2" w:rsidRPr="00BC0CA2">
        <w:rPr>
          <w:lang w:eastAsia="zh-CN"/>
        </w:rPr>
        <w:t xml:space="preserve"> is </w:t>
      </w:r>
      <w:r w:rsidR="00BC0CA2">
        <w:rPr>
          <w:lang w:eastAsia="zh-CN"/>
        </w:rPr>
        <w:t>reasonable</w:t>
      </w:r>
      <w:r w:rsidR="00BC0CA2" w:rsidRPr="00BC0CA2">
        <w:rPr>
          <w:lang w:eastAsia="zh-CN"/>
        </w:rPr>
        <w:t xml:space="preserve">. </w:t>
      </w:r>
    </w:p>
    <w:p w14:paraId="649A9B5E" w14:textId="2F72A8B9" w:rsidR="00BC0CA2" w:rsidRPr="00E700CF" w:rsidRDefault="00BC0CA2" w:rsidP="0079499A">
      <w:pPr>
        <w:pStyle w:val="BodyText"/>
        <w:jc w:val="both"/>
        <w:rPr>
          <w:b/>
          <w:bCs/>
          <w:lang w:eastAsia="zh-CN"/>
        </w:rPr>
      </w:pPr>
      <w:r w:rsidRPr="00814840">
        <w:rPr>
          <w:b/>
          <w:bCs/>
          <w:lang w:eastAsia="zh-CN"/>
        </w:rPr>
        <w:t xml:space="preserve">Proposal </w:t>
      </w:r>
      <w:r>
        <w:rPr>
          <w:b/>
          <w:bCs/>
          <w:lang w:eastAsia="zh-CN"/>
        </w:rPr>
        <w:t>2</w:t>
      </w:r>
      <w:r w:rsidRPr="00814840">
        <w:rPr>
          <w:b/>
          <w:bCs/>
          <w:lang w:eastAsia="zh-CN"/>
        </w:rPr>
        <w:t>:</w:t>
      </w:r>
      <w:r>
        <w:rPr>
          <w:b/>
          <w:bCs/>
          <w:lang w:eastAsia="zh-CN"/>
        </w:rPr>
        <w:t xml:space="preserve">  Adopt</w:t>
      </w:r>
      <w:r w:rsidR="00A4531B">
        <w:rPr>
          <w:b/>
          <w:bCs/>
          <w:lang w:eastAsia="zh-CN"/>
        </w:rPr>
        <w:t xml:space="preserve"> </w:t>
      </w:r>
      <w:r w:rsidRPr="00BC0CA2">
        <w:rPr>
          <w:b/>
          <w:bCs/>
          <w:lang w:eastAsia="zh-CN"/>
        </w:rPr>
        <w:t xml:space="preserve">0.5 dB for peak and spherical coverage relaxation per band </w:t>
      </w:r>
      <w:r>
        <w:rPr>
          <w:b/>
          <w:bCs/>
          <w:lang w:eastAsia="zh-CN"/>
        </w:rPr>
        <w:t>for the MBR of FWA PC</w:t>
      </w:r>
      <w:r w:rsidRPr="00BC0CA2">
        <w:rPr>
          <w:b/>
          <w:bCs/>
          <w:lang w:eastAsia="zh-CN"/>
        </w:rPr>
        <w:t>.</w:t>
      </w:r>
    </w:p>
    <w:p w14:paraId="42E50AE8" w14:textId="44211956" w:rsidR="0097256F" w:rsidRDefault="0097256F" w:rsidP="0097256F">
      <w:pPr>
        <w:pStyle w:val="Heading2"/>
        <w:rPr>
          <w:lang w:eastAsia="zh-CN"/>
        </w:rPr>
      </w:pPr>
      <w:r>
        <w:rPr>
          <w:lang w:eastAsia="zh-CN"/>
        </w:rPr>
        <w:t xml:space="preserve">Beam correspondence </w:t>
      </w:r>
    </w:p>
    <w:p w14:paraId="1E65B05C" w14:textId="2C049942" w:rsidR="00A4531B" w:rsidRDefault="00A4531B" w:rsidP="0079499A">
      <w:pPr>
        <w:pStyle w:val="BodyText"/>
        <w:jc w:val="both"/>
        <w:rPr>
          <w:lang w:eastAsia="zh-CN"/>
        </w:rPr>
      </w:pPr>
      <w:r>
        <w:rPr>
          <w:lang w:eastAsia="zh-CN"/>
        </w:rPr>
        <w:t>Regarding beam correspondence, whether bit-0 BC for PC3 shall be reused for the FWA PC</w:t>
      </w:r>
      <w:r w:rsidRPr="003D668A">
        <w:rPr>
          <w:lang w:eastAsia="zh-CN"/>
        </w:rPr>
        <w:t xml:space="preserve"> </w:t>
      </w:r>
      <w:r>
        <w:rPr>
          <w:lang w:eastAsia="zh-CN"/>
        </w:rPr>
        <w:t xml:space="preserve">is another open issue. The reason for defining bit-0 BC is due to that the L1-RSRP is highly impacted by the SNR condition where the UE cannot estimate the L1-RSRP accurately, which </w:t>
      </w:r>
      <w:r w:rsidR="00E60955">
        <w:rPr>
          <w:lang w:eastAsia="zh-CN"/>
        </w:rPr>
        <w:t xml:space="preserve">may </w:t>
      </w:r>
      <w:r>
        <w:rPr>
          <w:lang w:eastAsia="zh-CN"/>
        </w:rPr>
        <w:t xml:space="preserve">lead to an error in beam selection. However, FWA devices generally operate under a clear line of sight (LOS condition), which shall be accompanied by a good SNR condition. In addition, the wireless channel between the </w:t>
      </w:r>
      <w:proofErr w:type="spellStart"/>
      <w:r>
        <w:rPr>
          <w:lang w:eastAsia="zh-CN"/>
        </w:rPr>
        <w:t>gNB</w:t>
      </w:r>
      <w:proofErr w:type="spellEnd"/>
      <w:r>
        <w:rPr>
          <w:lang w:eastAsia="zh-CN"/>
        </w:rPr>
        <w:t xml:space="preserve"> and FWA UE is usually quite stable and predictable. Therefore, we don’t </w:t>
      </w:r>
      <w:r w:rsidR="00343E05">
        <w:rPr>
          <w:lang w:eastAsia="zh-CN"/>
        </w:rPr>
        <w:t>foresee</w:t>
      </w:r>
      <w:r>
        <w:rPr>
          <w:lang w:eastAsia="zh-CN"/>
        </w:rPr>
        <w:t xml:space="preserve"> there would be an issue for the FWA devices to obtain an accurate RSRP estimation supporting bit-1 BC solely.  </w:t>
      </w:r>
    </w:p>
    <w:p w14:paraId="3E2B8314" w14:textId="250328D2" w:rsidR="00A4531B" w:rsidRPr="00DE1846" w:rsidRDefault="00A4531B" w:rsidP="0079499A">
      <w:pPr>
        <w:pStyle w:val="BodyText"/>
        <w:jc w:val="both"/>
        <w:rPr>
          <w:b/>
          <w:bCs/>
          <w:lang w:eastAsia="zh-CN"/>
        </w:rPr>
      </w:pPr>
      <w:r w:rsidRPr="00DE1846">
        <w:rPr>
          <w:b/>
          <w:bCs/>
          <w:lang w:eastAsia="zh-CN"/>
        </w:rPr>
        <w:t xml:space="preserve">Observation </w:t>
      </w:r>
      <w:r w:rsidR="00355093">
        <w:rPr>
          <w:b/>
          <w:bCs/>
          <w:lang w:eastAsia="zh-CN"/>
        </w:rPr>
        <w:t>5</w:t>
      </w:r>
      <w:r w:rsidRPr="00DE1846">
        <w:rPr>
          <w:b/>
          <w:bCs/>
          <w:lang w:eastAsia="zh-CN"/>
        </w:rPr>
        <w:t>: The SNR condition for FWA devices is likely to be good and stable, and thus a</w:t>
      </w:r>
      <w:r>
        <w:rPr>
          <w:b/>
          <w:bCs/>
          <w:lang w:eastAsia="zh-CN"/>
        </w:rPr>
        <w:t>n FWA device</w:t>
      </w:r>
      <w:r w:rsidRPr="00DE1846">
        <w:rPr>
          <w:b/>
          <w:bCs/>
          <w:lang w:eastAsia="zh-CN"/>
        </w:rPr>
        <w:t xml:space="preserve"> should obtain a good RSRP estimation.  </w:t>
      </w:r>
      <w:bookmarkStart w:id="2" w:name="_GoBack"/>
      <w:bookmarkEnd w:id="2"/>
    </w:p>
    <w:p w14:paraId="26505EF3" w14:textId="45F7B4CE" w:rsidR="00A4531B" w:rsidRDefault="00A4531B" w:rsidP="0079499A">
      <w:pPr>
        <w:pStyle w:val="BodyText"/>
        <w:jc w:val="both"/>
      </w:pPr>
      <w:r>
        <w:rPr>
          <w:lang w:eastAsia="zh-CN"/>
        </w:rPr>
        <w:t xml:space="preserve">Another factor that </w:t>
      </w:r>
      <w:r w:rsidR="00E60955">
        <w:rPr>
          <w:lang w:eastAsia="zh-CN"/>
        </w:rPr>
        <w:t xml:space="preserve">may </w:t>
      </w:r>
      <w:r>
        <w:rPr>
          <w:lang w:eastAsia="zh-CN"/>
        </w:rPr>
        <w:t xml:space="preserve">degrade the BC is the RF component impairment, typically errors in phase shifters. However, that part of the error has already been included in the peak EIRP and spherical coverage requirement. For example, the phase shifter errors have been included in the peak EIRP derivation for PC1 according to </w:t>
      </w:r>
      <w:r w:rsidRPr="002D3042">
        <w:t>Table 7.2.1.</w:t>
      </w:r>
      <w:r w:rsidRPr="002D3042">
        <w:rPr>
          <w:lang w:eastAsia="ja-JP"/>
        </w:rPr>
        <w:t>1</w:t>
      </w:r>
      <w:r w:rsidRPr="002D3042">
        <w:t>.1-1</w:t>
      </w:r>
      <w:r>
        <w:t xml:space="preserve"> in TR38.817. Therefore, an FWA UE shall be able to achieve spherical coverage and peak EIRP solely relying on bit-1 BC.</w:t>
      </w:r>
    </w:p>
    <w:p w14:paraId="74574B18" w14:textId="474C18D6" w:rsidR="00A4531B" w:rsidRDefault="00A4531B" w:rsidP="0079499A">
      <w:pPr>
        <w:pStyle w:val="BodyText"/>
        <w:jc w:val="both"/>
        <w:rPr>
          <w:b/>
          <w:bCs/>
          <w:lang w:eastAsia="zh-CN"/>
        </w:rPr>
      </w:pPr>
      <w:r w:rsidRPr="00DE1846">
        <w:rPr>
          <w:b/>
          <w:bCs/>
          <w:lang w:eastAsia="zh-CN"/>
        </w:rPr>
        <w:t xml:space="preserve">Observation </w:t>
      </w:r>
      <w:r w:rsidR="00355093">
        <w:rPr>
          <w:b/>
          <w:bCs/>
          <w:lang w:eastAsia="zh-CN"/>
        </w:rPr>
        <w:t>6</w:t>
      </w:r>
      <w:r w:rsidRPr="00DE1846">
        <w:rPr>
          <w:b/>
          <w:bCs/>
          <w:lang w:eastAsia="zh-CN"/>
        </w:rPr>
        <w:t xml:space="preserve">: </w:t>
      </w:r>
      <w:r>
        <w:rPr>
          <w:b/>
          <w:bCs/>
          <w:lang w:eastAsia="zh-CN"/>
        </w:rPr>
        <w:t>T</w:t>
      </w:r>
      <w:r w:rsidRPr="00DE1846">
        <w:rPr>
          <w:b/>
          <w:bCs/>
          <w:lang w:eastAsia="zh-CN"/>
        </w:rPr>
        <w:t>he degradation due to the phase shifter errors have been included in the peak EIRP and spherical coverage requirement</w:t>
      </w:r>
      <w:r>
        <w:rPr>
          <w:b/>
          <w:bCs/>
          <w:lang w:eastAsia="zh-CN"/>
        </w:rPr>
        <w:t>.</w:t>
      </w:r>
    </w:p>
    <w:p w14:paraId="53E8C81C" w14:textId="77777777" w:rsidR="00A4531B" w:rsidRDefault="00A4531B" w:rsidP="0079499A">
      <w:pPr>
        <w:pStyle w:val="BodyText"/>
        <w:jc w:val="both"/>
        <w:rPr>
          <w:lang w:eastAsia="zh-CN"/>
        </w:rPr>
      </w:pPr>
      <w:r w:rsidRPr="00DE1846">
        <w:rPr>
          <w:lang w:eastAsia="zh-CN"/>
        </w:rPr>
        <w:t>In the end, we would like to question how meaningful the bit-0/bit-1 BC capability is</w:t>
      </w:r>
      <w:r>
        <w:rPr>
          <w:lang w:eastAsia="zh-CN"/>
        </w:rPr>
        <w:t>?</w:t>
      </w:r>
      <w:r w:rsidRPr="00DE1846">
        <w:rPr>
          <w:lang w:eastAsia="zh-CN"/>
        </w:rPr>
        <w:t xml:space="preserve"> </w:t>
      </w:r>
      <w:r>
        <w:rPr>
          <w:lang w:eastAsia="zh-CN"/>
        </w:rPr>
        <w:t xml:space="preserve">In a real network, in a </w:t>
      </w:r>
      <w:r w:rsidRPr="00101A9A">
        <w:rPr>
          <w:lang w:eastAsia="zh-CN"/>
        </w:rPr>
        <w:t xml:space="preserve">poor </w:t>
      </w:r>
      <w:r>
        <w:rPr>
          <w:lang w:eastAsia="zh-CN"/>
        </w:rPr>
        <w:t>SNR/</w:t>
      </w:r>
      <w:r w:rsidRPr="00101A9A">
        <w:rPr>
          <w:lang w:eastAsia="zh-CN"/>
        </w:rPr>
        <w:t>SINR</w:t>
      </w:r>
      <w:r>
        <w:rPr>
          <w:lang w:eastAsia="zh-CN"/>
        </w:rPr>
        <w:t xml:space="preserve"> scenario, the probability that a UE may make RSRP estimation errors increases, and thus the UE may fail to select an optimal uplink beam </w:t>
      </w:r>
      <w:r w:rsidRPr="007010BD">
        <w:rPr>
          <w:lang w:eastAsia="zh-CN"/>
        </w:rPr>
        <w:t>autonomously</w:t>
      </w:r>
      <w:r>
        <w:rPr>
          <w:lang w:eastAsia="zh-CN"/>
        </w:rPr>
        <w:t>, regardless of the UE BC capability. On the other hand,</w:t>
      </w:r>
      <w:r w:rsidRPr="00101A9A">
        <w:rPr>
          <w:lang w:eastAsia="zh-CN"/>
        </w:rPr>
        <w:t xml:space="preserve"> the</w:t>
      </w:r>
      <w:r w:rsidRPr="00101A9A">
        <w:t xml:space="preserve"> </w:t>
      </w:r>
      <w:r>
        <w:t>SNR/</w:t>
      </w:r>
      <w:r w:rsidRPr="00101A9A">
        <w:t xml:space="preserve">SINR may </w:t>
      </w:r>
      <w:r>
        <w:t>also be very high, i</w:t>
      </w:r>
      <w:r w:rsidRPr="00101A9A">
        <w:t xml:space="preserve">n a real network scenario, and a UE that has set its UE </w:t>
      </w:r>
      <w:r>
        <w:t>BC capability bit</w:t>
      </w:r>
      <w:r w:rsidRPr="00101A9A">
        <w:t xml:space="preserve"> to 0 may be capable of </w:t>
      </w:r>
      <w:r>
        <w:t xml:space="preserve">selecting an optimal uplink beam </w:t>
      </w:r>
      <w:r w:rsidRPr="007010BD">
        <w:t>autonomously</w:t>
      </w:r>
      <w:r w:rsidRPr="00101A9A" w:rsidDel="007010BD">
        <w:t xml:space="preserve"> </w:t>
      </w:r>
      <w:r>
        <w:t xml:space="preserve">under such a condition. </w:t>
      </w:r>
      <w:r>
        <w:rPr>
          <w:lang w:eastAsia="zh-CN"/>
        </w:rPr>
        <w:t xml:space="preserve">The beam correspondence tolerance has been introduced in Rel-15 in order to accommodate the lower capability of some UEs to select the uplink beam autonomously and ease the way of early launching for FR2 UEs. However, </w:t>
      </w:r>
      <w:proofErr w:type="gramStart"/>
      <w:r>
        <w:rPr>
          <w:lang w:eastAsia="zh-CN"/>
        </w:rPr>
        <w:t>in light of</w:t>
      </w:r>
      <w:proofErr w:type="gramEnd"/>
      <w:r>
        <w:rPr>
          <w:lang w:eastAsia="zh-CN"/>
        </w:rPr>
        <w:t xml:space="preserve"> the discussion above, it is questionable whether it is useful for the network to know such a UE capability. </w:t>
      </w:r>
    </w:p>
    <w:p w14:paraId="2451C5B2" w14:textId="36FE0F18" w:rsidR="00A4531B" w:rsidRDefault="00A4531B" w:rsidP="0079499A">
      <w:pPr>
        <w:pStyle w:val="BodyText"/>
        <w:jc w:val="both"/>
        <w:rPr>
          <w:b/>
          <w:bCs/>
          <w:lang w:eastAsia="zh-CN"/>
        </w:rPr>
      </w:pPr>
      <w:r w:rsidRPr="00DE1846">
        <w:rPr>
          <w:b/>
          <w:bCs/>
          <w:lang w:eastAsia="zh-CN"/>
        </w:rPr>
        <w:t xml:space="preserve">Observation </w:t>
      </w:r>
      <w:r w:rsidR="00355093">
        <w:rPr>
          <w:b/>
          <w:bCs/>
          <w:lang w:eastAsia="zh-CN"/>
        </w:rPr>
        <w:t>7</w:t>
      </w:r>
      <w:r w:rsidRPr="00DE1846">
        <w:rPr>
          <w:b/>
          <w:bCs/>
          <w:lang w:eastAsia="zh-CN"/>
        </w:rPr>
        <w:t>:</w:t>
      </w:r>
      <w:r>
        <w:rPr>
          <w:b/>
          <w:bCs/>
          <w:lang w:eastAsia="zh-CN"/>
        </w:rPr>
        <w:t xml:space="preserve"> The beam correspondence depends on the SNR condition. Therefore,</w:t>
      </w:r>
      <w:r w:rsidRPr="00DE1846">
        <w:rPr>
          <w:b/>
          <w:bCs/>
          <w:lang w:eastAsia="zh-CN"/>
        </w:rPr>
        <w:t xml:space="preserve"> it is questionable whether it is useful for the network to know </w:t>
      </w:r>
      <w:r>
        <w:rPr>
          <w:b/>
          <w:bCs/>
          <w:lang w:eastAsia="zh-CN"/>
        </w:rPr>
        <w:t xml:space="preserve">a </w:t>
      </w:r>
      <w:r w:rsidRPr="00DE1846">
        <w:rPr>
          <w:b/>
          <w:bCs/>
          <w:lang w:eastAsia="zh-CN"/>
        </w:rPr>
        <w:t xml:space="preserve">UE </w:t>
      </w:r>
      <w:r>
        <w:rPr>
          <w:b/>
          <w:bCs/>
          <w:lang w:eastAsia="zh-CN"/>
        </w:rPr>
        <w:t xml:space="preserve">BC </w:t>
      </w:r>
      <w:r w:rsidRPr="00DE1846">
        <w:rPr>
          <w:b/>
          <w:bCs/>
          <w:lang w:eastAsia="zh-CN"/>
        </w:rPr>
        <w:t>capability</w:t>
      </w:r>
      <w:r>
        <w:rPr>
          <w:b/>
          <w:bCs/>
          <w:lang w:eastAsia="zh-CN"/>
        </w:rPr>
        <w:t xml:space="preserve"> with bit-1 or bit-0</w:t>
      </w:r>
      <w:r w:rsidRPr="00DE1846">
        <w:rPr>
          <w:b/>
          <w:bCs/>
          <w:lang w:eastAsia="zh-CN"/>
        </w:rPr>
        <w:t xml:space="preserve">. </w:t>
      </w:r>
    </w:p>
    <w:p w14:paraId="6BA61DD8" w14:textId="7E0C8131" w:rsidR="00BC0CA2" w:rsidRPr="00DE1846" w:rsidRDefault="00A4531B" w:rsidP="0079499A">
      <w:pPr>
        <w:pStyle w:val="BodyText"/>
        <w:jc w:val="both"/>
        <w:rPr>
          <w:b/>
          <w:bCs/>
          <w:lang w:eastAsia="zh-CN"/>
        </w:rPr>
      </w:pPr>
      <w:r>
        <w:rPr>
          <w:b/>
          <w:bCs/>
          <w:lang w:eastAsia="zh-CN"/>
        </w:rPr>
        <w:t>Proposal 3: 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5E85CB25"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RF requirement for FWA</w:t>
      </w:r>
      <w:r w:rsidR="00BC0CA2">
        <w:t>.</w:t>
      </w:r>
      <w:r w:rsidR="004107A4">
        <w:t xml:space="preserve"> </w:t>
      </w:r>
      <w:r w:rsidR="00A204F6">
        <w:t>The following observations and proposals have been given:</w:t>
      </w:r>
    </w:p>
    <w:p w14:paraId="212AF340" w14:textId="1223713F" w:rsidR="00355093" w:rsidRDefault="00355093" w:rsidP="00355093">
      <w:pPr>
        <w:pStyle w:val="BodyText"/>
        <w:jc w:val="both"/>
        <w:rPr>
          <w:b/>
          <w:bCs/>
          <w:lang w:eastAsia="zh-CN"/>
        </w:rPr>
      </w:pPr>
      <w:r w:rsidRPr="00632F02">
        <w:rPr>
          <w:b/>
          <w:bCs/>
          <w:lang w:eastAsia="zh-CN"/>
        </w:rPr>
        <w:t xml:space="preserve">Observation </w:t>
      </w:r>
      <w:r>
        <w:rPr>
          <w:b/>
          <w:bCs/>
          <w:lang w:eastAsia="zh-CN"/>
        </w:rPr>
        <w:t>1</w:t>
      </w:r>
      <w:r w:rsidRPr="00632F02">
        <w:rPr>
          <w:b/>
          <w:bCs/>
          <w:lang w:eastAsia="zh-CN"/>
        </w:rPr>
        <w:t xml:space="preserve">: </w:t>
      </w:r>
      <w:r>
        <w:rPr>
          <w:b/>
          <w:bCs/>
          <w:lang w:eastAsia="zh-CN"/>
        </w:rPr>
        <w:t xml:space="preserve">Both 8 and 16 element </w:t>
      </w:r>
      <w:r w:rsidR="00055ACA">
        <w:rPr>
          <w:b/>
          <w:bCs/>
          <w:lang w:eastAsia="zh-CN"/>
        </w:rPr>
        <w:t xml:space="preserve">arrays </w:t>
      </w:r>
      <w:r>
        <w:rPr>
          <w:b/>
          <w:bCs/>
          <w:lang w:eastAsia="zh-CN"/>
        </w:rPr>
        <w:t xml:space="preserve">can be feasible for the new FWA device, but </w:t>
      </w:r>
      <w:r w:rsidR="00055ACA">
        <w:rPr>
          <w:b/>
          <w:bCs/>
          <w:lang w:eastAsia="zh-CN"/>
        </w:rPr>
        <w:t xml:space="preserve">the </w:t>
      </w:r>
      <w:r w:rsidRPr="00632F02">
        <w:rPr>
          <w:b/>
          <w:bCs/>
          <w:lang w:eastAsia="zh-CN"/>
        </w:rPr>
        <w:t>16 element arrays can take advantage o</w:t>
      </w:r>
      <w:r>
        <w:rPr>
          <w:b/>
          <w:bCs/>
          <w:lang w:eastAsia="zh-CN"/>
        </w:rPr>
        <w:t>f</w:t>
      </w:r>
      <w:r w:rsidRPr="00632F02">
        <w:rPr>
          <w:b/>
          <w:bCs/>
          <w:lang w:eastAsia="zh-CN"/>
        </w:rPr>
        <w:t xml:space="preserve"> the 20 </w:t>
      </w:r>
      <w:proofErr w:type="spellStart"/>
      <w:r w:rsidRPr="00632F02">
        <w:rPr>
          <w:b/>
          <w:bCs/>
          <w:lang w:eastAsia="zh-CN"/>
        </w:rPr>
        <w:t>dBi</w:t>
      </w:r>
      <w:proofErr w:type="spellEnd"/>
      <w:r w:rsidRPr="00632F02">
        <w:rPr>
          <w:b/>
          <w:bCs/>
          <w:lang w:eastAsia="zh-CN"/>
        </w:rPr>
        <w:t xml:space="preserve"> allowed antenna gain</w:t>
      </w:r>
      <w:r>
        <w:rPr>
          <w:b/>
          <w:bCs/>
          <w:lang w:eastAsia="zh-CN"/>
        </w:rPr>
        <w:t xml:space="preserve"> and</w:t>
      </w:r>
      <w:r w:rsidRPr="00632F02">
        <w:rPr>
          <w:b/>
          <w:bCs/>
          <w:lang w:eastAsia="zh-CN"/>
        </w:rPr>
        <w:t xml:space="preserve"> provide better performance.</w:t>
      </w:r>
    </w:p>
    <w:p w14:paraId="75FD2DFB" w14:textId="20A8A778" w:rsidR="00355093" w:rsidRDefault="00355093" w:rsidP="00355093">
      <w:pPr>
        <w:pStyle w:val="BodyText"/>
        <w:jc w:val="both"/>
        <w:rPr>
          <w:b/>
          <w:bCs/>
          <w:lang w:eastAsia="zh-CN"/>
        </w:rPr>
      </w:pPr>
      <w:r w:rsidRPr="00355093">
        <w:rPr>
          <w:b/>
          <w:bCs/>
          <w:lang w:eastAsia="zh-CN"/>
        </w:rPr>
        <w:t xml:space="preserve">Observation 2: 16 elements array is a feasible solution for the new FWA device considering the difference in ERIP/EIS between 85% and 100%. </w:t>
      </w:r>
    </w:p>
    <w:p w14:paraId="483224AE" w14:textId="3D3217EF" w:rsidR="00355093" w:rsidRDefault="00355093" w:rsidP="00355093">
      <w:pPr>
        <w:pStyle w:val="BodyText"/>
        <w:jc w:val="both"/>
        <w:rPr>
          <w:b/>
          <w:bCs/>
          <w:lang w:eastAsia="zh-CN"/>
        </w:rPr>
      </w:pPr>
      <w:r w:rsidRPr="00632F02">
        <w:rPr>
          <w:b/>
          <w:bCs/>
          <w:lang w:eastAsia="zh-CN"/>
        </w:rPr>
        <w:t xml:space="preserve">Observation </w:t>
      </w:r>
      <w:r>
        <w:rPr>
          <w:b/>
          <w:bCs/>
          <w:lang w:eastAsia="zh-CN"/>
        </w:rPr>
        <w:t>3</w:t>
      </w:r>
      <w:r w:rsidRPr="00632F02">
        <w:rPr>
          <w:b/>
          <w:bCs/>
          <w:lang w:eastAsia="zh-CN"/>
        </w:rPr>
        <w:t xml:space="preserve">: </w:t>
      </w:r>
      <w:r>
        <w:rPr>
          <w:b/>
          <w:bCs/>
          <w:lang w:eastAsia="zh-CN"/>
        </w:rPr>
        <w:t>T</w:t>
      </w:r>
      <w:r w:rsidRPr="00E700CF">
        <w:rPr>
          <w:b/>
          <w:bCs/>
          <w:lang w:eastAsia="zh-CN"/>
        </w:rPr>
        <w:t xml:space="preserve">he reduced freedom in physical spacing </w:t>
      </w:r>
      <w:r>
        <w:rPr>
          <w:b/>
          <w:bCs/>
          <w:lang w:eastAsia="zh-CN"/>
        </w:rPr>
        <w:t>when</w:t>
      </w:r>
      <w:r w:rsidRPr="00E700CF">
        <w:rPr>
          <w:b/>
          <w:bCs/>
          <w:lang w:eastAsia="zh-CN"/>
        </w:rPr>
        <w:t xml:space="preserve"> optimiz</w:t>
      </w:r>
      <w:r>
        <w:rPr>
          <w:b/>
          <w:bCs/>
          <w:lang w:eastAsia="zh-CN"/>
        </w:rPr>
        <w:t>ing</w:t>
      </w:r>
      <w:r w:rsidRPr="00E700CF">
        <w:rPr>
          <w:b/>
          <w:bCs/>
          <w:lang w:eastAsia="zh-CN"/>
        </w:rPr>
        <w:t xml:space="preserve"> a multi-band antenna performance</w:t>
      </w:r>
      <w:r>
        <w:rPr>
          <w:b/>
          <w:bCs/>
          <w:lang w:eastAsia="zh-CN"/>
        </w:rPr>
        <w:t xml:space="preserve"> is one of the factors that contribute to the PC3 MBR budget</w:t>
      </w:r>
      <w:r w:rsidRPr="00E700CF">
        <w:rPr>
          <w:b/>
          <w:bCs/>
          <w:lang w:eastAsia="zh-CN"/>
        </w:rPr>
        <w:t>.</w:t>
      </w:r>
    </w:p>
    <w:p w14:paraId="6270DE2F" w14:textId="25EB6300" w:rsidR="00355093" w:rsidRDefault="00355093" w:rsidP="00355093">
      <w:pPr>
        <w:pStyle w:val="BodyText"/>
        <w:jc w:val="both"/>
        <w:rPr>
          <w:b/>
          <w:bCs/>
          <w:lang w:eastAsia="zh-CN"/>
        </w:rPr>
      </w:pPr>
      <w:r w:rsidRPr="00632F02">
        <w:rPr>
          <w:b/>
          <w:bCs/>
          <w:lang w:eastAsia="zh-CN"/>
        </w:rPr>
        <w:lastRenderedPageBreak/>
        <w:t xml:space="preserve">Observation </w:t>
      </w:r>
      <w:r>
        <w:rPr>
          <w:b/>
          <w:bCs/>
          <w:lang w:eastAsia="zh-CN"/>
        </w:rPr>
        <w:t>4</w:t>
      </w:r>
      <w:r w:rsidRPr="00814840">
        <w:rPr>
          <w:b/>
          <w:bCs/>
          <w:lang w:eastAsia="zh-CN"/>
        </w:rPr>
        <w:t xml:space="preserve">: </w:t>
      </w:r>
      <w:r>
        <w:rPr>
          <w:b/>
          <w:bCs/>
          <w:lang w:eastAsia="zh-CN"/>
        </w:rPr>
        <w:t xml:space="preserve">The MBR for the new FWA PC should be smaller than PC3. </w:t>
      </w:r>
      <w:r w:rsidRPr="00814840">
        <w:rPr>
          <w:b/>
          <w:bCs/>
          <w:lang w:eastAsia="zh-CN"/>
        </w:rPr>
        <w:t xml:space="preserve"> </w:t>
      </w:r>
    </w:p>
    <w:p w14:paraId="3F9CD4CF" w14:textId="6085CD6B" w:rsidR="00355093" w:rsidRDefault="00355093" w:rsidP="00355093">
      <w:pPr>
        <w:pStyle w:val="BodyText"/>
        <w:jc w:val="both"/>
        <w:rPr>
          <w:b/>
          <w:bCs/>
          <w:lang w:eastAsia="zh-CN"/>
        </w:rPr>
      </w:pPr>
      <w:r w:rsidRPr="00DE1846">
        <w:rPr>
          <w:b/>
          <w:bCs/>
          <w:lang w:eastAsia="zh-CN"/>
        </w:rPr>
        <w:t xml:space="preserve">Observation </w:t>
      </w:r>
      <w:r>
        <w:rPr>
          <w:b/>
          <w:bCs/>
          <w:lang w:eastAsia="zh-CN"/>
        </w:rPr>
        <w:t>5</w:t>
      </w:r>
      <w:r w:rsidRPr="00DE1846">
        <w:rPr>
          <w:b/>
          <w:bCs/>
          <w:lang w:eastAsia="zh-CN"/>
        </w:rPr>
        <w:t>: The SNR condition for FWA devices is likely to be good and stable, and thus a</w:t>
      </w:r>
      <w:r>
        <w:rPr>
          <w:b/>
          <w:bCs/>
          <w:lang w:eastAsia="zh-CN"/>
        </w:rPr>
        <w:t>n FWA device</w:t>
      </w:r>
      <w:r w:rsidRPr="00DE1846">
        <w:rPr>
          <w:b/>
          <w:bCs/>
          <w:lang w:eastAsia="zh-CN"/>
        </w:rPr>
        <w:t xml:space="preserve"> should obtain a good RSRP estimation.  </w:t>
      </w:r>
    </w:p>
    <w:p w14:paraId="47507079" w14:textId="7EC8CB50" w:rsidR="00355093" w:rsidRDefault="00355093" w:rsidP="00355093">
      <w:pPr>
        <w:pStyle w:val="BodyText"/>
        <w:jc w:val="both"/>
        <w:rPr>
          <w:b/>
          <w:bCs/>
          <w:lang w:eastAsia="zh-CN"/>
        </w:rPr>
      </w:pPr>
      <w:r w:rsidRPr="00DE1846">
        <w:rPr>
          <w:b/>
          <w:bCs/>
          <w:lang w:eastAsia="zh-CN"/>
        </w:rPr>
        <w:t xml:space="preserve">Observation </w:t>
      </w:r>
      <w:r>
        <w:rPr>
          <w:b/>
          <w:bCs/>
          <w:lang w:eastAsia="zh-CN"/>
        </w:rPr>
        <w:t>6</w:t>
      </w:r>
      <w:r w:rsidRPr="00DE1846">
        <w:rPr>
          <w:b/>
          <w:bCs/>
          <w:lang w:eastAsia="zh-CN"/>
        </w:rPr>
        <w:t xml:space="preserve">: </w:t>
      </w:r>
      <w:r>
        <w:rPr>
          <w:b/>
          <w:bCs/>
          <w:lang w:eastAsia="zh-CN"/>
        </w:rPr>
        <w:t>T</w:t>
      </w:r>
      <w:r w:rsidRPr="00DE1846">
        <w:rPr>
          <w:b/>
          <w:bCs/>
          <w:lang w:eastAsia="zh-CN"/>
        </w:rPr>
        <w:t>he degradation due to the phase shifter errors have been included in the peak EIRP and spherical coverage requirement</w:t>
      </w:r>
      <w:r>
        <w:rPr>
          <w:b/>
          <w:bCs/>
          <w:lang w:eastAsia="zh-CN"/>
        </w:rPr>
        <w:t>.</w:t>
      </w:r>
    </w:p>
    <w:p w14:paraId="67B24946" w14:textId="7063DACC" w:rsidR="00355093" w:rsidRDefault="00355093" w:rsidP="00355093">
      <w:pPr>
        <w:pStyle w:val="BodyText"/>
        <w:jc w:val="both"/>
        <w:rPr>
          <w:b/>
          <w:bCs/>
          <w:lang w:eastAsia="zh-CN"/>
        </w:rPr>
      </w:pPr>
      <w:r w:rsidRPr="00DE1846">
        <w:rPr>
          <w:b/>
          <w:bCs/>
          <w:lang w:eastAsia="zh-CN"/>
        </w:rPr>
        <w:t xml:space="preserve">Observation </w:t>
      </w:r>
      <w:r>
        <w:rPr>
          <w:b/>
          <w:bCs/>
          <w:lang w:eastAsia="zh-CN"/>
        </w:rPr>
        <w:t>7</w:t>
      </w:r>
      <w:r w:rsidRPr="00DE1846">
        <w:rPr>
          <w:b/>
          <w:bCs/>
          <w:lang w:eastAsia="zh-CN"/>
        </w:rPr>
        <w:t>:</w:t>
      </w:r>
      <w:r>
        <w:rPr>
          <w:b/>
          <w:bCs/>
          <w:lang w:eastAsia="zh-CN"/>
        </w:rPr>
        <w:t xml:space="preserve"> The beam correspondence depends on the SNR condition. Therefore,</w:t>
      </w:r>
      <w:r w:rsidRPr="00DE1846">
        <w:rPr>
          <w:b/>
          <w:bCs/>
          <w:lang w:eastAsia="zh-CN"/>
        </w:rPr>
        <w:t xml:space="preserve"> it is questionable whether it is useful for the network to know </w:t>
      </w:r>
      <w:r>
        <w:rPr>
          <w:b/>
          <w:bCs/>
          <w:lang w:eastAsia="zh-CN"/>
        </w:rPr>
        <w:t xml:space="preserve">a </w:t>
      </w:r>
      <w:r w:rsidRPr="00DE1846">
        <w:rPr>
          <w:b/>
          <w:bCs/>
          <w:lang w:eastAsia="zh-CN"/>
        </w:rPr>
        <w:t xml:space="preserve">UE </w:t>
      </w:r>
      <w:r>
        <w:rPr>
          <w:b/>
          <w:bCs/>
          <w:lang w:eastAsia="zh-CN"/>
        </w:rPr>
        <w:t xml:space="preserve">BC </w:t>
      </w:r>
      <w:r w:rsidRPr="00DE1846">
        <w:rPr>
          <w:b/>
          <w:bCs/>
          <w:lang w:eastAsia="zh-CN"/>
        </w:rPr>
        <w:t>capability</w:t>
      </w:r>
      <w:r>
        <w:rPr>
          <w:b/>
          <w:bCs/>
          <w:lang w:eastAsia="zh-CN"/>
        </w:rPr>
        <w:t xml:space="preserve"> with bit-1 or bit-0</w:t>
      </w:r>
      <w:r w:rsidRPr="00DE1846">
        <w:rPr>
          <w:b/>
          <w:bCs/>
          <w:lang w:eastAsia="zh-CN"/>
        </w:rPr>
        <w:t xml:space="preserve">. </w:t>
      </w:r>
    </w:p>
    <w:p w14:paraId="0D27CBDE" w14:textId="75E90CDB" w:rsidR="00355093" w:rsidRDefault="00355093" w:rsidP="00355093">
      <w:pPr>
        <w:pStyle w:val="BodyText"/>
        <w:jc w:val="both"/>
        <w:rPr>
          <w:b/>
          <w:bCs/>
          <w:lang w:eastAsia="zh-CN"/>
        </w:rPr>
      </w:pPr>
      <w:r w:rsidRPr="00197D43">
        <w:rPr>
          <w:b/>
          <w:bCs/>
          <w:lang w:eastAsia="zh-CN"/>
        </w:rPr>
        <w:t>Proposal 1: Set minimum peak EIRP = 3</w:t>
      </w:r>
      <w:r>
        <w:rPr>
          <w:b/>
          <w:bCs/>
          <w:lang w:eastAsia="zh-CN"/>
        </w:rPr>
        <w:t>2</w:t>
      </w:r>
      <w:r w:rsidRPr="00197D43">
        <w:rPr>
          <w:b/>
          <w:bCs/>
          <w:lang w:eastAsia="zh-CN"/>
        </w:rPr>
        <w:t xml:space="preserve"> dBm for </w:t>
      </w:r>
      <w:r w:rsidRPr="00DE1846">
        <w:rPr>
          <w:b/>
          <w:bCs/>
          <w:lang w:eastAsia="zh-CN"/>
        </w:rPr>
        <w:t>new FWA UE</w:t>
      </w:r>
      <w:r w:rsidRPr="00197D43">
        <w:rPr>
          <w:b/>
          <w:bCs/>
          <w:lang w:eastAsia="zh-CN"/>
        </w:rPr>
        <w:t xml:space="preserve"> in </w:t>
      </w:r>
      <w:r>
        <w:rPr>
          <w:b/>
          <w:bCs/>
          <w:lang w:eastAsia="zh-CN"/>
        </w:rPr>
        <w:t xml:space="preserve">the </w:t>
      </w:r>
      <w:r w:rsidRPr="00197D43">
        <w:rPr>
          <w:b/>
          <w:bCs/>
          <w:lang w:eastAsia="zh-CN"/>
        </w:rPr>
        <w:t>band n257</w:t>
      </w:r>
      <w:r>
        <w:rPr>
          <w:b/>
          <w:bCs/>
          <w:lang w:eastAsia="zh-CN"/>
        </w:rPr>
        <w:t xml:space="preserve"> and n258</w:t>
      </w:r>
      <w:r w:rsidRPr="00197D43">
        <w:rPr>
          <w:b/>
          <w:bCs/>
          <w:lang w:eastAsia="zh-CN"/>
        </w:rPr>
        <w:t xml:space="preserve">. </w:t>
      </w:r>
    </w:p>
    <w:p w14:paraId="5E0FFF22" w14:textId="77777777" w:rsidR="00355093" w:rsidRPr="00E700CF" w:rsidRDefault="00355093" w:rsidP="00355093">
      <w:pPr>
        <w:pStyle w:val="BodyText"/>
        <w:jc w:val="both"/>
        <w:rPr>
          <w:b/>
          <w:bCs/>
          <w:lang w:eastAsia="zh-CN"/>
        </w:rPr>
      </w:pPr>
      <w:r w:rsidRPr="00814840">
        <w:rPr>
          <w:b/>
          <w:bCs/>
          <w:lang w:eastAsia="zh-CN"/>
        </w:rPr>
        <w:t xml:space="preserve">Proposal </w:t>
      </w:r>
      <w:r>
        <w:rPr>
          <w:b/>
          <w:bCs/>
          <w:lang w:eastAsia="zh-CN"/>
        </w:rPr>
        <w:t>2</w:t>
      </w:r>
      <w:r w:rsidRPr="00814840">
        <w:rPr>
          <w:b/>
          <w:bCs/>
          <w:lang w:eastAsia="zh-CN"/>
        </w:rPr>
        <w:t>:</w:t>
      </w:r>
      <w:r>
        <w:rPr>
          <w:b/>
          <w:bCs/>
          <w:lang w:eastAsia="zh-CN"/>
        </w:rPr>
        <w:t xml:space="preserve">  Adopt </w:t>
      </w:r>
      <w:r w:rsidRPr="00BC0CA2">
        <w:rPr>
          <w:b/>
          <w:bCs/>
          <w:lang w:eastAsia="zh-CN"/>
        </w:rPr>
        <w:t xml:space="preserve">0.5 dB for peak and spherical coverage relaxation per band </w:t>
      </w:r>
      <w:r>
        <w:rPr>
          <w:b/>
          <w:bCs/>
          <w:lang w:eastAsia="zh-CN"/>
        </w:rPr>
        <w:t>for the MBR of FWA PC</w:t>
      </w:r>
      <w:r w:rsidRPr="00BC0CA2">
        <w:rPr>
          <w:b/>
          <w:bCs/>
          <w:lang w:eastAsia="zh-CN"/>
        </w:rPr>
        <w:t>.</w:t>
      </w:r>
    </w:p>
    <w:p w14:paraId="4DCF34D7" w14:textId="51D26987" w:rsidR="00355093" w:rsidRPr="00F660D1" w:rsidRDefault="00355093" w:rsidP="00F660D1">
      <w:pPr>
        <w:pStyle w:val="BodyText"/>
        <w:jc w:val="both"/>
        <w:rPr>
          <w:b/>
          <w:bCs/>
          <w:lang w:eastAsia="zh-CN"/>
        </w:rPr>
      </w:pPr>
      <w:r>
        <w:rPr>
          <w:b/>
          <w:bCs/>
          <w:lang w:eastAsia="zh-CN"/>
        </w:rPr>
        <w:t>Proposal 3: 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007E3DA3" w:rsidR="00BC120C" w:rsidRPr="00532722" w:rsidRDefault="00197D43" w:rsidP="00373953">
      <w:pPr>
        <w:pStyle w:val="references"/>
        <w:jc w:val="left"/>
        <w:rPr>
          <w:color w:val="312E25"/>
        </w:rPr>
      </w:pPr>
      <w:r w:rsidRPr="00197D43">
        <w:rPr>
          <w:color w:val="312E25"/>
        </w:rPr>
        <w:t>R4-2011870</w:t>
      </w:r>
      <w:r w:rsidRPr="00197D43">
        <w:rPr>
          <w:color w:val="312E25"/>
        </w:rPr>
        <w:tab/>
        <w:t>Email discussion summary for [96e][132] NR_FR2_FWA_Bn257_Bn258</w:t>
      </w:r>
      <w:r>
        <w:rPr>
          <w:color w:val="312E25"/>
        </w:rPr>
        <w:t xml:space="preserve">  </w:t>
      </w:r>
      <w:r w:rsidRPr="00197D43">
        <w:rPr>
          <w:color w:val="312E25"/>
        </w:rPr>
        <w:t>Moderator (SoftBank)</w:t>
      </w:r>
      <w:r w:rsidR="00BC120C" w:rsidRPr="00532722">
        <w:rPr>
          <w:color w:val="312E25"/>
        </w:rPr>
        <w:tab/>
      </w:r>
    </w:p>
    <w:p w14:paraId="060F3CBB" w14:textId="7DB869F9" w:rsidR="00532722" w:rsidRPr="00532722" w:rsidRDefault="00532722" w:rsidP="00373953">
      <w:pPr>
        <w:pStyle w:val="references"/>
        <w:jc w:val="left"/>
        <w:rPr>
          <w:color w:val="312E25"/>
        </w:rPr>
      </w:pPr>
      <w:r w:rsidRPr="00532722">
        <w:rPr>
          <w:color w:val="312E25"/>
        </w:rPr>
        <w:t>R4-2008921</w:t>
      </w:r>
      <w:r w:rsidRPr="00532722">
        <w:rPr>
          <w:color w:val="312E25"/>
        </w:rPr>
        <w:tab/>
        <w:t>WF on FR2 FWA evaluations</w:t>
      </w:r>
      <w:r w:rsidRPr="00532722">
        <w:rPr>
          <w:color w:val="312E25"/>
        </w:rPr>
        <w:tab/>
        <w:t>Qualcomm</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7F0AE" w14:textId="77777777" w:rsidR="005A77C1" w:rsidRDefault="005A77C1">
      <w:r>
        <w:separator/>
      </w:r>
    </w:p>
  </w:endnote>
  <w:endnote w:type="continuationSeparator" w:id="0">
    <w:p w14:paraId="706AC7B4" w14:textId="77777777" w:rsidR="005A77C1" w:rsidRDefault="005A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767DC" w14:textId="77777777" w:rsidR="005A77C1" w:rsidRDefault="005A77C1">
      <w:r>
        <w:separator/>
      </w:r>
    </w:p>
  </w:footnote>
  <w:footnote w:type="continuationSeparator" w:id="0">
    <w:p w14:paraId="10BB0B48" w14:textId="77777777" w:rsidR="005A77C1" w:rsidRDefault="005A7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8"/>
  </w:num>
  <w:num w:numId="4">
    <w:abstractNumId w:val="3"/>
  </w:num>
  <w:num w:numId="5">
    <w:abstractNumId w:val="2"/>
  </w:num>
  <w:num w:numId="6">
    <w:abstractNumId w:val="6"/>
  </w:num>
  <w:num w:numId="7">
    <w:abstractNumId w:val="1"/>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gUA81Jas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3E0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3F84"/>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B71A4CCD-ED18-4A15-8772-FD920F48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1493</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2020-10-23T14:37:00Z</dcterms:created>
  <dcterms:modified xsi:type="dcterms:W3CDTF">2020-10-23T15:21:00Z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